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DB9" w:rsidRDefault="00005DB9">
      <w:r>
        <w:rPr>
          <w:rFonts w:hint="eastAsia"/>
        </w:rPr>
        <w:t>（様式第</w:t>
      </w:r>
      <w:r w:rsidR="002D4F49">
        <w:rPr>
          <w:rFonts w:hint="eastAsia"/>
        </w:rPr>
        <w:t>４</w:t>
      </w:r>
      <w:r>
        <w:rPr>
          <w:rFonts w:hint="eastAsia"/>
        </w:rPr>
        <w:t>号）</w:t>
      </w:r>
    </w:p>
    <w:p w:rsidR="00005DB9" w:rsidRDefault="00005DB9"/>
    <w:p w:rsidR="002B5441" w:rsidRDefault="00005DB9" w:rsidP="00005DB9">
      <w:pPr>
        <w:ind w:firstLineChars="300" w:firstLine="660"/>
      </w:pPr>
      <w:r>
        <w:rPr>
          <w:rFonts w:hint="eastAsia"/>
        </w:rPr>
        <w:t>指定管理者指定申請</w:t>
      </w:r>
      <w:r w:rsidR="002D4F49">
        <w:rPr>
          <w:rFonts w:hint="eastAsia"/>
        </w:rPr>
        <w:t>に係る誓約</w:t>
      </w:r>
      <w:r>
        <w:rPr>
          <w:rFonts w:hint="eastAsia"/>
        </w:rPr>
        <w:t>書</w:t>
      </w:r>
      <w:r w:rsidR="002D4F49">
        <w:rPr>
          <w:rFonts w:hint="eastAsia"/>
        </w:rPr>
        <w:t>（兼照会承諾書）</w:t>
      </w:r>
    </w:p>
    <w:p w:rsidR="00005DB9" w:rsidRDefault="00005DB9" w:rsidP="00005DB9">
      <w:pPr>
        <w:ind w:firstLineChars="300" w:firstLine="660"/>
      </w:pPr>
      <w:r>
        <w:rPr>
          <w:rFonts w:hint="eastAsia"/>
        </w:rPr>
        <w:t>【施設名：</w:t>
      </w:r>
      <w:r w:rsidR="007E3FA3">
        <w:rPr>
          <w:rFonts w:hint="eastAsia"/>
        </w:rPr>
        <w:t>日南市</w:t>
      </w:r>
      <w:r w:rsidR="009164A5">
        <w:rPr>
          <w:rFonts w:hint="eastAsia"/>
        </w:rPr>
        <w:t>大堂津シーライフパーク観光施設</w:t>
      </w:r>
      <w:r>
        <w:rPr>
          <w:rFonts w:hint="eastAsia"/>
        </w:rPr>
        <w:t>】</w:t>
      </w:r>
    </w:p>
    <w:p w:rsidR="00005DB9" w:rsidRDefault="00005DB9"/>
    <w:p w:rsidR="00005DB9" w:rsidRDefault="00005DB9" w:rsidP="00005DB9">
      <w:pPr>
        <w:wordWrap w:val="0"/>
        <w:jc w:val="right"/>
      </w:pPr>
      <w:r>
        <w:rPr>
          <w:rFonts w:hint="eastAsia"/>
        </w:rPr>
        <w:t xml:space="preserve">令和　　年　　月　　日　</w:t>
      </w:r>
    </w:p>
    <w:p w:rsidR="00005DB9" w:rsidRDefault="00005DB9"/>
    <w:p w:rsidR="00005DB9" w:rsidRDefault="00005DB9">
      <w:r>
        <w:rPr>
          <w:rFonts w:hint="eastAsia"/>
        </w:rPr>
        <w:t xml:space="preserve">　</w:t>
      </w:r>
      <w:r w:rsidR="00E56102">
        <w:rPr>
          <w:rFonts w:hint="eastAsia"/>
        </w:rPr>
        <w:t>日南市長　髙橋　透</w:t>
      </w:r>
      <w:bookmarkStart w:id="0" w:name="_GoBack"/>
      <w:bookmarkEnd w:id="0"/>
      <w:r>
        <w:rPr>
          <w:rFonts w:hint="eastAsia"/>
        </w:rPr>
        <w:t xml:space="preserve">　様</w:t>
      </w:r>
    </w:p>
    <w:p w:rsidR="00005DB9" w:rsidRDefault="00005DB9"/>
    <w:p w:rsidR="00005DB9" w:rsidRDefault="00005DB9">
      <w:r>
        <w:rPr>
          <w:rFonts w:hint="eastAsia"/>
        </w:rPr>
        <w:t xml:space="preserve">　　　　　　　　　　　　　　　　　　申請者　所在地</w:t>
      </w:r>
    </w:p>
    <w:p w:rsidR="00005DB9" w:rsidRDefault="00005DB9">
      <w:r>
        <w:rPr>
          <w:rFonts w:hint="eastAsia"/>
        </w:rPr>
        <w:t xml:space="preserve">　　　　　　　　　　　　　　　　　　　　　　法人等名</w:t>
      </w:r>
    </w:p>
    <w:p w:rsidR="00005DB9" w:rsidRDefault="00005DB9">
      <w:r>
        <w:rPr>
          <w:rFonts w:hint="eastAsia"/>
        </w:rPr>
        <w:t xml:space="preserve">　　　　　　　　　　　　　　　　　　　　　　代表者職氏名　　　　　　　　　　　　印</w:t>
      </w:r>
    </w:p>
    <w:p w:rsidR="00005DB9" w:rsidRDefault="00005DB9"/>
    <w:p w:rsidR="002D4F49" w:rsidRDefault="002D4F49" w:rsidP="002D4F49">
      <w:r>
        <w:rPr>
          <w:rFonts w:hint="eastAsia"/>
        </w:rPr>
        <w:t xml:space="preserve">　日南市公の施設の指定管理者の指定申請書【施設名：</w:t>
      </w:r>
      <w:r w:rsidR="009164A5">
        <w:rPr>
          <w:rFonts w:hint="eastAsia"/>
        </w:rPr>
        <w:t>大堂津シーライフパーク観光施設</w:t>
      </w:r>
      <w:r>
        <w:rPr>
          <w:rFonts w:hint="eastAsia"/>
        </w:rPr>
        <w:t>】及び全ての添付書類の記載事項については、事実と相違なく、下記の申請者の資格を有していることを誓約します。</w:t>
      </w:r>
    </w:p>
    <w:p w:rsidR="002D4F49" w:rsidRDefault="002D4F49" w:rsidP="002D4F49">
      <w:r>
        <w:rPr>
          <w:rFonts w:hint="eastAsia"/>
        </w:rPr>
        <w:t xml:space="preserve">　また、</w:t>
      </w:r>
      <w:r w:rsidR="00EF0351">
        <w:rPr>
          <w:rFonts w:hint="eastAsia"/>
        </w:rPr>
        <w:t>日南市が、</w:t>
      </w:r>
      <w:r w:rsidR="00B13003">
        <w:rPr>
          <w:rFonts w:hint="eastAsia"/>
        </w:rPr>
        <w:t>日南市と日南警察署が締結した「暴力団排除措置を講ずるための連携に関する協定書」に基づき、提出された役員名簿を基に日南警察署へ照会することを承諾します。</w:t>
      </w:r>
    </w:p>
    <w:p w:rsidR="002D4F49" w:rsidRDefault="002D4F49" w:rsidP="002D4F49"/>
    <w:p w:rsidR="002D4F49" w:rsidRDefault="002D4F49" w:rsidP="002D4F49">
      <w:pPr>
        <w:pStyle w:val="a8"/>
      </w:pPr>
      <w:r>
        <w:rPr>
          <w:rFonts w:hint="eastAsia"/>
        </w:rPr>
        <w:t>記</w:t>
      </w:r>
    </w:p>
    <w:p w:rsidR="007D0ECF" w:rsidRDefault="007D0ECF" w:rsidP="007D0ECF">
      <w:pPr>
        <w:ind w:left="440" w:hangingChars="200" w:hanging="440"/>
      </w:pPr>
    </w:p>
    <w:p w:rsidR="002D4F49" w:rsidRDefault="007D0ECF" w:rsidP="007D0ECF">
      <w:pPr>
        <w:ind w:leftChars="100" w:left="440" w:hangingChars="100" w:hanging="220"/>
      </w:pPr>
      <w:r>
        <w:rPr>
          <w:rFonts w:hint="eastAsia"/>
        </w:rPr>
        <w:t>(1) 申請者の資格</w:t>
      </w:r>
    </w:p>
    <w:p w:rsidR="002D4F49" w:rsidRDefault="002D4F49" w:rsidP="007D0ECF">
      <w:pPr>
        <w:ind w:leftChars="300" w:left="660" w:firstLineChars="100" w:firstLine="220"/>
      </w:pPr>
      <w:r>
        <w:rPr>
          <w:rFonts w:hint="eastAsia"/>
        </w:rPr>
        <w:t>日南市内に事務所を置く、または、置こうとする法人その他の団体（以下「法人等」という。）で、次の欠格事項のいずれにも該当しないこと。</w:t>
      </w:r>
    </w:p>
    <w:p w:rsidR="002D4F49" w:rsidRDefault="002D4F49" w:rsidP="002D4F49">
      <w:pPr>
        <w:ind w:left="660" w:hangingChars="300" w:hanging="660"/>
      </w:pPr>
      <w:r>
        <w:rPr>
          <w:rFonts w:hint="eastAsia"/>
        </w:rPr>
        <w:t xml:space="preserve">　　①　破産法（平成１６年法律第７５号）第１８条または第１９条の規定に基づく破産手続き開始の申立てがなされているもの。</w:t>
      </w:r>
    </w:p>
    <w:p w:rsidR="002D4F49" w:rsidRPr="00436926" w:rsidRDefault="002D4F49" w:rsidP="002D4F49">
      <w:pPr>
        <w:ind w:left="660" w:hangingChars="300" w:hanging="660"/>
      </w:pPr>
      <w:r>
        <w:rPr>
          <w:rFonts w:hint="eastAsia"/>
        </w:rPr>
        <w:t xml:space="preserve">　　②　民事再生法（平成１１年法律第２２５号）第２１条の規定に基づく</w:t>
      </w:r>
      <w:r w:rsidRPr="00AD657F">
        <w:rPr>
          <w:rFonts w:hint="eastAsia"/>
        </w:rPr>
        <w:t>再生手続開始の申立</w:t>
      </w:r>
      <w:r>
        <w:rPr>
          <w:rFonts w:hint="eastAsia"/>
        </w:rPr>
        <w:t>てがなされているもの。</w:t>
      </w:r>
    </w:p>
    <w:p w:rsidR="002D4F49" w:rsidRDefault="002D4F49" w:rsidP="002D4F49">
      <w:pPr>
        <w:ind w:left="660" w:hangingChars="300" w:hanging="660"/>
      </w:pPr>
      <w:r>
        <w:rPr>
          <w:rFonts w:hint="eastAsia"/>
        </w:rPr>
        <w:t xml:space="preserve">　　③　会社更生法（平成１４年法律第１５４号）第１７条の規定に基づく更生</w:t>
      </w:r>
      <w:r w:rsidRPr="00AD657F">
        <w:rPr>
          <w:rFonts w:hint="eastAsia"/>
        </w:rPr>
        <w:t>手続開始の申立</w:t>
      </w:r>
      <w:r>
        <w:rPr>
          <w:rFonts w:hint="eastAsia"/>
        </w:rPr>
        <w:t>てがなされているもの。</w:t>
      </w:r>
    </w:p>
    <w:p w:rsidR="002D4F49" w:rsidRDefault="002D4F49" w:rsidP="002D4F49">
      <w:pPr>
        <w:ind w:left="660" w:hangingChars="300" w:hanging="660"/>
      </w:pPr>
      <w:r>
        <w:rPr>
          <w:rFonts w:hint="eastAsia"/>
        </w:rPr>
        <w:t xml:space="preserve">　　④　地方自治法施行令（昭和２２年政令１６号）第１６７条の４の規定に該当し、日南市の一般競争入札の参加を制限されているもの。</w:t>
      </w:r>
    </w:p>
    <w:p w:rsidR="002D4F49" w:rsidRDefault="002D4F49" w:rsidP="002D4F49">
      <w:pPr>
        <w:ind w:left="660" w:hangingChars="300" w:hanging="660"/>
      </w:pPr>
      <w:r>
        <w:rPr>
          <w:rFonts w:hint="eastAsia"/>
        </w:rPr>
        <w:t xml:space="preserve">　　⑤　日南市指名競争入札参加者の資格及び指名基準等に関する要綱（平成２１年告示第２８号）第９条の規定に基づく指名停止の制限がなされているもの。</w:t>
      </w:r>
    </w:p>
    <w:p w:rsidR="002D4F49" w:rsidRDefault="002D4F49" w:rsidP="002D4F49">
      <w:pPr>
        <w:ind w:left="660" w:hangingChars="300" w:hanging="660"/>
      </w:pPr>
      <w:r>
        <w:rPr>
          <w:rFonts w:hint="eastAsia"/>
        </w:rPr>
        <w:t xml:space="preserve">　　⑥　国税または地方税に滞納があるもの（法人においては法人及び代表者、法人以外の団体においては団体の代表者）。</w:t>
      </w:r>
    </w:p>
    <w:p w:rsidR="002D4F49" w:rsidRDefault="002D4F49" w:rsidP="002D4F49">
      <w:pPr>
        <w:ind w:left="660" w:hangingChars="300" w:hanging="660"/>
      </w:pPr>
      <w:r>
        <w:rPr>
          <w:rFonts w:hint="eastAsia"/>
        </w:rPr>
        <w:t xml:space="preserve">　　⑦　役員等（個人、若しくは法人である場合にはその役員またはその支店若しくは常時契約を締結する事務所の代表者をいう。以下この号において同じ。）が</w:t>
      </w:r>
      <w:r w:rsidRPr="00C108FB">
        <w:rPr>
          <w:rFonts w:hint="eastAsia"/>
        </w:rPr>
        <w:t>暴力団員による不当な行為の防止等に関する法律</w:t>
      </w:r>
      <w:r>
        <w:rPr>
          <w:rFonts w:hint="eastAsia"/>
        </w:rPr>
        <w:t>（平成３年法律第７７号。以下「暴対法」という。）第２条第６号に規定する暴力団員（以下「暴力団員」という。）であるもの。</w:t>
      </w:r>
    </w:p>
    <w:p w:rsidR="002D4F49" w:rsidRDefault="002D4F49" w:rsidP="002D4F49">
      <w:pPr>
        <w:ind w:left="660" w:hangingChars="300" w:hanging="660"/>
      </w:pPr>
      <w:r>
        <w:rPr>
          <w:rFonts w:hint="eastAsia"/>
        </w:rPr>
        <w:lastRenderedPageBreak/>
        <w:t xml:space="preserve">　　⑧　暴対法第２条第２号に規定する暴力団（以下「暴力団」という。）または暴力団員が経営に実質的に関与しているもの。</w:t>
      </w:r>
    </w:p>
    <w:p w:rsidR="002D4F49" w:rsidRDefault="002D4F49" w:rsidP="002D4F49">
      <w:pPr>
        <w:ind w:left="660" w:hangingChars="300" w:hanging="660"/>
      </w:pPr>
      <w:r>
        <w:rPr>
          <w:rFonts w:hint="eastAsia"/>
        </w:rPr>
        <w:t xml:space="preserve">　　⑨　役員等が、自己若しくは第三者の不正の利益を図る目的または第三者に損害を加える目的をもって、暴力団または暴力団員を利用するなどしているもの。</w:t>
      </w:r>
    </w:p>
    <w:p w:rsidR="002D4F49" w:rsidRDefault="002D4F49" w:rsidP="002D4F49">
      <w:pPr>
        <w:ind w:left="660" w:hangingChars="300" w:hanging="660"/>
      </w:pPr>
      <w:r>
        <w:rPr>
          <w:rFonts w:hint="eastAsia"/>
        </w:rPr>
        <w:t xml:space="preserve">　　⑩　役員等が、暴力団または暴力団員に対して資金等を供給し、または便宜を供与するなど直接的あるいは積極的に暴力団の維持、運営に協力し、若しくは関与しているもの。</w:t>
      </w:r>
    </w:p>
    <w:p w:rsidR="002D4F49" w:rsidRPr="00DE3B27" w:rsidRDefault="002D4F49" w:rsidP="002D4F49">
      <w:pPr>
        <w:ind w:left="660" w:hangingChars="300" w:hanging="660"/>
      </w:pPr>
      <w:r>
        <w:rPr>
          <w:rFonts w:hint="eastAsia"/>
        </w:rPr>
        <w:t xml:space="preserve">　　⑪　役員等が、暴力団または暴力団員と社会的に非難されるべき関係を有しているもの。</w:t>
      </w:r>
    </w:p>
    <w:p w:rsidR="002D4F49" w:rsidRDefault="002D4F49" w:rsidP="002D4F49"/>
    <w:p w:rsidR="007D0ECF" w:rsidRDefault="007D0ECF" w:rsidP="007D0ECF">
      <w:pPr>
        <w:ind w:leftChars="100" w:left="440" w:hangingChars="100" w:hanging="220"/>
      </w:pPr>
      <w:r>
        <w:rPr>
          <w:rFonts w:hint="eastAsia"/>
        </w:rPr>
        <w:t>(2) 複数の団体での共同申請</w:t>
      </w:r>
    </w:p>
    <w:p w:rsidR="007D0ECF" w:rsidRDefault="007D0ECF" w:rsidP="007D0ECF">
      <w:pPr>
        <w:ind w:leftChars="100" w:left="660" w:hangingChars="200" w:hanging="440"/>
      </w:pPr>
      <w:r>
        <w:rPr>
          <w:rFonts w:hint="eastAsia"/>
        </w:rPr>
        <w:t xml:space="preserve">　　　複数の法人等での共同による申請の場合は、当該グループの構成員全員が、上記(1)に掲げる欠格条項のいずれにも該当しないこと。</w:t>
      </w:r>
    </w:p>
    <w:p w:rsidR="007D0ECF" w:rsidRPr="007D0ECF" w:rsidRDefault="007D0ECF" w:rsidP="002D4F49"/>
    <w:p w:rsidR="002D4F49" w:rsidRPr="002D4F49" w:rsidRDefault="002D4F49" w:rsidP="002D4F49">
      <w:pPr>
        <w:pStyle w:val="aa"/>
      </w:pPr>
      <w:r>
        <w:rPr>
          <w:rFonts w:hint="eastAsia"/>
        </w:rPr>
        <w:t>以上</w:t>
      </w:r>
    </w:p>
    <w:p w:rsidR="002D4F49" w:rsidRDefault="002D4F49"/>
    <w:sectPr w:rsidR="002D4F49" w:rsidSect="00DD3B14">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446" w:rsidRDefault="002E1446" w:rsidP="00005DB9">
      <w:r>
        <w:separator/>
      </w:r>
    </w:p>
  </w:endnote>
  <w:endnote w:type="continuationSeparator" w:id="0">
    <w:p w:rsidR="002E1446" w:rsidRDefault="002E1446" w:rsidP="0000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446" w:rsidRDefault="002E1446" w:rsidP="00005DB9">
      <w:r>
        <w:separator/>
      </w:r>
    </w:p>
  </w:footnote>
  <w:footnote w:type="continuationSeparator" w:id="0">
    <w:p w:rsidR="002E1446" w:rsidRDefault="002E1446" w:rsidP="00005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14"/>
    <w:rsid w:val="00005DB9"/>
    <w:rsid w:val="002B5441"/>
    <w:rsid w:val="002D4F49"/>
    <w:rsid w:val="002E1446"/>
    <w:rsid w:val="007D0ECF"/>
    <w:rsid w:val="007E3FA3"/>
    <w:rsid w:val="009164A5"/>
    <w:rsid w:val="009F061E"/>
    <w:rsid w:val="00B13003"/>
    <w:rsid w:val="00B46E2A"/>
    <w:rsid w:val="00D72F27"/>
    <w:rsid w:val="00DD3B14"/>
    <w:rsid w:val="00E56102"/>
    <w:rsid w:val="00EF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FF5A2"/>
  <w15:chartTrackingRefBased/>
  <w15:docId w15:val="{F834ED8B-8660-462D-95E3-78A7CA71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B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DB9"/>
    <w:pPr>
      <w:tabs>
        <w:tab w:val="center" w:pos="4252"/>
        <w:tab w:val="right" w:pos="8504"/>
      </w:tabs>
      <w:snapToGrid w:val="0"/>
    </w:pPr>
  </w:style>
  <w:style w:type="character" w:customStyle="1" w:styleId="a4">
    <w:name w:val="ヘッダー (文字)"/>
    <w:basedOn w:val="a0"/>
    <w:link w:val="a3"/>
    <w:uiPriority w:val="99"/>
    <w:rsid w:val="00005DB9"/>
    <w:rPr>
      <w:rFonts w:ascii="ＭＳ 明朝" w:eastAsia="ＭＳ 明朝"/>
      <w:sz w:val="22"/>
    </w:rPr>
  </w:style>
  <w:style w:type="paragraph" w:styleId="a5">
    <w:name w:val="footer"/>
    <w:basedOn w:val="a"/>
    <w:link w:val="a6"/>
    <w:uiPriority w:val="99"/>
    <w:unhideWhenUsed/>
    <w:rsid w:val="00005DB9"/>
    <w:pPr>
      <w:tabs>
        <w:tab w:val="center" w:pos="4252"/>
        <w:tab w:val="right" w:pos="8504"/>
      </w:tabs>
      <w:snapToGrid w:val="0"/>
    </w:pPr>
  </w:style>
  <w:style w:type="character" w:customStyle="1" w:styleId="a6">
    <w:name w:val="フッター (文字)"/>
    <w:basedOn w:val="a0"/>
    <w:link w:val="a5"/>
    <w:uiPriority w:val="99"/>
    <w:rsid w:val="00005DB9"/>
    <w:rPr>
      <w:rFonts w:ascii="ＭＳ 明朝" w:eastAsia="ＭＳ 明朝"/>
      <w:sz w:val="22"/>
    </w:rPr>
  </w:style>
  <w:style w:type="table" w:styleId="a7">
    <w:name w:val="Table Grid"/>
    <w:basedOn w:val="a1"/>
    <w:uiPriority w:val="39"/>
    <w:rsid w:val="0000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4F49"/>
    <w:pPr>
      <w:jc w:val="center"/>
    </w:pPr>
  </w:style>
  <w:style w:type="character" w:customStyle="1" w:styleId="a9">
    <w:name w:val="記 (文字)"/>
    <w:basedOn w:val="a0"/>
    <w:link w:val="a8"/>
    <w:uiPriority w:val="99"/>
    <w:rsid w:val="002D4F49"/>
    <w:rPr>
      <w:rFonts w:ascii="ＭＳ 明朝" w:eastAsia="ＭＳ 明朝"/>
      <w:sz w:val="22"/>
    </w:rPr>
  </w:style>
  <w:style w:type="paragraph" w:styleId="aa">
    <w:name w:val="Closing"/>
    <w:basedOn w:val="a"/>
    <w:link w:val="ab"/>
    <w:uiPriority w:val="99"/>
    <w:unhideWhenUsed/>
    <w:rsid w:val="002D4F49"/>
    <w:pPr>
      <w:jc w:val="right"/>
    </w:pPr>
  </w:style>
  <w:style w:type="character" w:customStyle="1" w:styleId="ab">
    <w:name w:val="結語 (文字)"/>
    <w:basedOn w:val="a0"/>
    <w:link w:val="aa"/>
    <w:uiPriority w:val="99"/>
    <w:rsid w:val="002D4F4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5B90-100F-4FB7-BFA3-4FD8F98A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健一</dc:creator>
  <cp:keywords/>
  <dc:description/>
  <cp:lastModifiedBy>松田　博文</cp:lastModifiedBy>
  <cp:revision>7</cp:revision>
  <cp:lastPrinted>2020-03-16T06:14:00Z</cp:lastPrinted>
  <dcterms:created xsi:type="dcterms:W3CDTF">2020-01-28T00:19:00Z</dcterms:created>
  <dcterms:modified xsi:type="dcterms:W3CDTF">2025-07-16T01:52:00Z</dcterms:modified>
</cp:coreProperties>
</file>