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91" w:rsidRDefault="00614391" w:rsidP="00272182">
      <w:pPr>
        <w:jc w:val="center"/>
        <w:rPr>
          <w:rFonts w:asciiTheme="majorEastAsia" w:eastAsiaTheme="majorEastAsia" w:hAnsiTheme="majorEastAsia"/>
          <w:b/>
          <w:sz w:val="24"/>
          <w:szCs w:val="24"/>
        </w:rPr>
      </w:pPr>
      <w:r w:rsidRPr="001710D6">
        <w:rPr>
          <w:rFonts w:asciiTheme="majorEastAsia" w:eastAsiaTheme="majorEastAsia" w:hAnsiTheme="majorEastAsia" w:hint="eastAsia"/>
          <w:b/>
          <w:sz w:val="24"/>
          <w:szCs w:val="24"/>
        </w:rPr>
        <w:t>高齢者の所得税、市民税・県民税の障害者控除について</w:t>
      </w:r>
    </w:p>
    <w:p w:rsidR="001710D6" w:rsidRPr="001710D6" w:rsidRDefault="001710D6" w:rsidP="00272182">
      <w:pPr>
        <w:jc w:val="center"/>
        <w:rPr>
          <w:rFonts w:asciiTheme="majorEastAsia" w:eastAsiaTheme="majorEastAsia" w:hAnsiTheme="majorEastAsia"/>
          <w:b/>
          <w:sz w:val="24"/>
          <w:szCs w:val="24"/>
        </w:rPr>
      </w:pPr>
    </w:p>
    <w:p w:rsidR="00D735B6" w:rsidRPr="001710D6" w:rsidRDefault="00D92CCD" w:rsidP="00D735B6">
      <w:pPr>
        <w:ind w:firstLineChars="100" w:firstLine="220"/>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高齢者においては</w:t>
      </w:r>
      <w:r w:rsidR="00614391" w:rsidRPr="001710D6">
        <w:rPr>
          <w:rFonts w:asciiTheme="majorEastAsia" w:eastAsiaTheme="majorEastAsia" w:hAnsiTheme="majorEastAsia" w:hint="eastAsia"/>
          <w:sz w:val="22"/>
          <w:szCs w:val="22"/>
        </w:rPr>
        <w:t>、</w:t>
      </w:r>
      <w:r w:rsidRPr="001710D6">
        <w:rPr>
          <w:rFonts w:asciiTheme="majorEastAsia" w:eastAsiaTheme="majorEastAsia" w:hAnsiTheme="majorEastAsia" w:hint="eastAsia"/>
          <w:sz w:val="22"/>
          <w:szCs w:val="22"/>
        </w:rPr>
        <w:t>所得税法や地方税法の規定により、</w:t>
      </w:r>
      <w:r w:rsidR="00614391" w:rsidRPr="001710D6">
        <w:rPr>
          <w:rFonts w:asciiTheme="majorEastAsia" w:eastAsiaTheme="majorEastAsia" w:hAnsiTheme="majorEastAsia" w:hint="eastAsia"/>
          <w:sz w:val="22"/>
          <w:szCs w:val="22"/>
        </w:rPr>
        <w:t>身体障害者手帳</w:t>
      </w:r>
      <w:r w:rsidR="00DF4DB7">
        <w:rPr>
          <w:rFonts w:asciiTheme="majorEastAsia" w:eastAsiaTheme="majorEastAsia" w:hAnsiTheme="majorEastAsia" w:hint="eastAsia"/>
          <w:sz w:val="22"/>
          <w:szCs w:val="22"/>
        </w:rPr>
        <w:t>・療育手帳・精神障害者保健福祉手帳</w:t>
      </w:r>
      <w:r w:rsidR="00D735B6" w:rsidRPr="001710D6">
        <w:rPr>
          <w:rFonts w:asciiTheme="majorEastAsia" w:eastAsiaTheme="majorEastAsia" w:hAnsiTheme="majorEastAsia" w:hint="eastAsia"/>
          <w:sz w:val="22"/>
          <w:szCs w:val="22"/>
        </w:rPr>
        <w:t>の交付を受けてい</w:t>
      </w:r>
      <w:r w:rsidR="001710D6">
        <w:rPr>
          <w:rFonts w:asciiTheme="majorEastAsia" w:eastAsiaTheme="majorEastAsia" w:hAnsiTheme="majorEastAsia" w:hint="eastAsia"/>
          <w:sz w:val="22"/>
          <w:szCs w:val="22"/>
        </w:rPr>
        <w:t>ない方</w:t>
      </w:r>
      <w:r w:rsidR="009F4199">
        <w:rPr>
          <w:rFonts w:asciiTheme="majorEastAsia" w:eastAsiaTheme="majorEastAsia" w:hAnsiTheme="majorEastAsia" w:hint="eastAsia"/>
          <w:sz w:val="22"/>
          <w:szCs w:val="22"/>
        </w:rPr>
        <w:t>でも、</w:t>
      </w:r>
      <w:r w:rsidR="009F4199" w:rsidRPr="009F4199">
        <w:rPr>
          <w:rFonts w:ascii="ＭＳ ゴシック" w:hAnsi="ＭＳ ゴシック" w:hint="eastAsia"/>
          <w:sz w:val="22"/>
          <w:szCs w:val="22"/>
        </w:rPr>
        <w:t>基準日（12月31日）時点において要介護の認定を受けており要件に該当する方</w:t>
      </w:r>
      <w:r w:rsidR="009F4199">
        <w:rPr>
          <w:rFonts w:ascii="ＭＳ ゴシック" w:hAnsi="ＭＳ ゴシック" w:hint="eastAsia"/>
          <w:sz w:val="22"/>
          <w:szCs w:val="22"/>
        </w:rPr>
        <w:t>は</w:t>
      </w:r>
      <w:r w:rsidR="00A2651E">
        <w:rPr>
          <w:rFonts w:ascii="ＭＳ ゴシック" w:hAnsi="ＭＳ ゴシック" w:hint="eastAsia"/>
          <w:sz w:val="22"/>
          <w:szCs w:val="22"/>
        </w:rPr>
        <w:t>、</w:t>
      </w:r>
      <w:r w:rsidR="009F4199">
        <w:rPr>
          <w:rFonts w:asciiTheme="majorEastAsia" w:eastAsiaTheme="majorEastAsia" w:hAnsiTheme="majorEastAsia" w:hint="eastAsia"/>
          <w:sz w:val="22"/>
          <w:szCs w:val="22"/>
        </w:rPr>
        <w:t>市で交付する「障害者控除対象者認定書」を税申告の際に添付することで、障害者控除または特別障害者控除を受けることができます。</w:t>
      </w:r>
    </w:p>
    <w:p w:rsidR="009F4199" w:rsidRPr="009F4199" w:rsidRDefault="00C27519" w:rsidP="009F4199">
      <w:pPr>
        <w:ind w:left="220" w:hangingChars="100" w:hanging="220"/>
        <w:rPr>
          <w:rFonts w:ascii="ＭＳ ゴシック" w:hAnsi="ＭＳ ゴシック"/>
          <w:sz w:val="22"/>
          <w:szCs w:val="22"/>
        </w:rPr>
      </w:pPr>
      <w:r w:rsidRPr="00C27519">
        <w:rPr>
          <w:rFonts w:ascii="ＭＳ ゴシック" w:hAnsi="ＭＳ ゴシック" w:hint="eastAsia"/>
          <w:sz w:val="22"/>
          <w:szCs w:val="22"/>
        </w:rPr>
        <w:t>※</w:t>
      </w:r>
      <w:r w:rsidR="009F4199" w:rsidRPr="009F4199">
        <w:rPr>
          <w:rFonts w:ascii="ＭＳ ゴシック" w:hAnsi="ＭＳ ゴシック" w:hint="eastAsia"/>
          <w:sz w:val="22"/>
          <w:szCs w:val="22"/>
        </w:rPr>
        <w:t>この認定書は、所得税や住民税の障害者控除にのみ使用できるものであり、障がい者としてのサービスを受けられるものではありません。</w:t>
      </w:r>
    </w:p>
    <w:p w:rsidR="009F4199" w:rsidRDefault="00A4058D" w:rsidP="009F4199">
      <w:pPr>
        <w:spacing w:line="180" w:lineRule="auto"/>
        <w:rPr>
          <w:rFonts w:asciiTheme="majorEastAsia" w:eastAsiaTheme="majorEastAsia" w:hAnsiTheme="majorEastAsia"/>
          <w:b/>
          <w:sz w:val="22"/>
          <w:szCs w:val="22"/>
        </w:rPr>
      </w:pPr>
      <w:r w:rsidRPr="001710D6">
        <w:rPr>
          <w:rFonts w:asciiTheme="majorEastAsia" w:eastAsiaTheme="majorEastAsia" w:hAnsiTheme="major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180340</wp:posOffset>
                </wp:positionV>
                <wp:extent cx="4657725" cy="298450"/>
                <wp:effectExtent l="11430" t="12065" r="7620"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7725" cy="2984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768F2C" id="AutoShape 3" o:spid="_x0000_s1026" style="position:absolute;left:0;text-align:left;margin-left:3.9pt;margin-top:14.2pt;width:366.75pt;height: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" filled="f">
                <v:textbox inset="5.85pt,.7pt,5.85pt,.7pt"/>
              </v:roundrect>
            </w:pict>
          </mc:Fallback>
        </mc:AlternateContent>
      </w:r>
    </w:p>
    <w:p w:rsidR="009E2A0D" w:rsidRPr="001710D6" w:rsidRDefault="009E2A0D" w:rsidP="009F4199">
      <w:pPr>
        <w:spacing w:line="180" w:lineRule="auto"/>
        <w:rPr>
          <w:rFonts w:asciiTheme="majorEastAsia" w:eastAsiaTheme="majorEastAsia" w:hAnsiTheme="majorEastAsia"/>
          <w:sz w:val="22"/>
          <w:szCs w:val="22"/>
        </w:rPr>
      </w:pPr>
      <w:r w:rsidRPr="001710D6">
        <w:rPr>
          <w:rFonts w:asciiTheme="majorEastAsia" w:eastAsiaTheme="majorEastAsia" w:hAnsiTheme="majorEastAsia" w:hint="eastAsia"/>
          <w:b/>
          <w:sz w:val="22"/>
          <w:szCs w:val="22"/>
        </w:rPr>
        <w:t>「</w:t>
      </w:r>
      <w:r w:rsidR="00676F01" w:rsidRPr="001710D6">
        <w:rPr>
          <w:rFonts w:asciiTheme="majorEastAsia" w:eastAsiaTheme="majorEastAsia" w:hAnsiTheme="majorEastAsia" w:hint="eastAsia"/>
          <w:b/>
          <w:sz w:val="22"/>
          <w:szCs w:val="22"/>
        </w:rPr>
        <w:t>障害者控除対象者認定書」の交付を受けることができる方（対象者）</w:t>
      </w:r>
    </w:p>
    <w:p w:rsidR="00DA458F" w:rsidRPr="00195FCD" w:rsidRDefault="00DA458F" w:rsidP="00614391">
      <w:pPr>
        <w:rPr>
          <w:rFonts w:asciiTheme="majorEastAsia" w:eastAsiaTheme="majorEastAsia" w:hAnsiTheme="majorEastAsia"/>
          <w:b/>
          <w:sz w:val="22"/>
          <w:szCs w:val="22"/>
        </w:rPr>
      </w:pPr>
    </w:p>
    <w:p w:rsidR="00AE4585" w:rsidRPr="001710D6" w:rsidRDefault="009E2A0D" w:rsidP="00614391">
      <w:pP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 xml:space="preserve">　日南市に住民票があ</w:t>
      </w:r>
      <w:r w:rsidR="00B5435D" w:rsidRPr="001710D6">
        <w:rPr>
          <w:rFonts w:asciiTheme="majorEastAsia" w:eastAsiaTheme="majorEastAsia" w:hAnsiTheme="majorEastAsia" w:hint="eastAsia"/>
          <w:sz w:val="22"/>
          <w:szCs w:val="22"/>
        </w:rPr>
        <w:t>る</w:t>
      </w:r>
      <w:r w:rsidRPr="001710D6">
        <w:rPr>
          <w:rFonts w:asciiTheme="majorEastAsia" w:eastAsiaTheme="majorEastAsia" w:hAnsiTheme="majorEastAsia" w:hint="eastAsia"/>
          <w:sz w:val="22"/>
          <w:szCs w:val="22"/>
        </w:rPr>
        <w:t>65歳以上の方</w:t>
      </w:r>
      <w:r w:rsidR="001524AD" w:rsidRPr="001710D6">
        <w:rPr>
          <w:rFonts w:asciiTheme="majorEastAsia" w:eastAsiaTheme="majorEastAsia" w:hAnsiTheme="majorEastAsia" w:hint="eastAsia"/>
          <w:sz w:val="22"/>
          <w:szCs w:val="22"/>
        </w:rPr>
        <w:t>で</w:t>
      </w:r>
      <w:r w:rsidR="00AE4585" w:rsidRPr="001710D6">
        <w:rPr>
          <w:rFonts w:asciiTheme="majorEastAsia" w:eastAsiaTheme="majorEastAsia" w:hAnsiTheme="majorEastAsia" w:hint="eastAsia"/>
          <w:sz w:val="22"/>
          <w:szCs w:val="22"/>
        </w:rPr>
        <w:t>、身体障害者に準ずる者等として認められる方です。</w:t>
      </w:r>
    </w:p>
    <w:p w:rsidR="009E2A0D" w:rsidRPr="001710D6" w:rsidRDefault="00BF2E5B" w:rsidP="00BE51D8">
      <w:pPr>
        <w:ind w:firstLineChars="100" w:firstLine="220"/>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介護</w:t>
      </w:r>
      <w:r w:rsidR="00BE51D8" w:rsidRPr="001710D6">
        <w:rPr>
          <w:rFonts w:asciiTheme="majorEastAsia" w:eastAsiaTheme="majorEastAsia" w:hAnsiTheme="majorEastAsia" w:hint="eastAsia"/>
          <w:sz w:val="22"/>
          <w:szCs w:val="22"/>
        </w:rPr>
        <w:t>保険の認定を受けていて</w:t>
      </w:r>
      <w:r w:rsidR="00A47201" w:rsidRPr="001710D6">
        <w:rPr>
          <w:rFonts w:asciiTheme="majorEastAsia" w:eastAsiaTheme="majorEastAsia" w:hAnsiTheme="majorEastAsia" w:hint="eastAsia"/>
          <w:sz w:val="22"/>
          <w:szCs w:val="22"/>
        </w:rPr>
        <w:t>、障害者控除の適用を受ける年の</w:t>
      </w:r>
      <w:r w:rsidR="00A2651E">
        <w:rPr>
          <w:rFonts w:asciiTheme="majorEastAsia" w:eastAsiaTheme="majorEastAsia" w:hAnsiTheme="majorEastAsia" w:hint="eastAsia"/>
          <w:sz w:val="22"/>
          <w:szCs w:val="22"/>
        </w:rPr>
        <w:t>基準日（</w:t>
      </w:r>
      <w:r w:rsidR="00A47201" w:rsidRPr="001710D6">
        <w:rPr>
          <w:rFonts w:asciiTheme="majorEastAsia" w:eastAsiaTheme="majorEastAsia" w:hAnsiTheme="majorEastAsia" w:hint="eastAsia"/>
          <w:sz w:val="22"/>
          <w:szCs w:val="22"/>
        </w:rPr>
        <w:t>12月31日</w:t>
      </w:r>
      <w:r w:rsidR="00A2651E">
        <w:rPr>
          <w:rFonts w:asciiTheme="majorEastAsia" w:eastAsiaTheme="majorEastAsia" w:hAnsiTheme="majorEastAsia" w:hint="eastAsia"/>
          <w:sz w:val="22"/>
          <w:szCs w:val="22"/>
        </w:rPr>
        <w:t>）</w:t>
      </w:r>
      <w:r w:rsidR="00A47201" w:rsidRPr="001710D6">
        <w:rPr>
          <w:rFonts w:asciiTheme="majorEastAsia" w:eastAsiaTheme="majorEastAsia" w:hAnsiTheme="majorEastAsia" w:hint="eastAsia"/>
          <w:sz w:val="22"/>
          <w:szCs w:val="22"/>
        </w:rPr>
        <w:t>の要介護認定状況等</w:t>
      </w:r>
      <w:r w:rsidR="00BE51D8" w:rsidRPr="001710D6">
        <w:rPr>
          <w:rFonts w:asciiTheme="majorEastAsia" w:eastAsiaTheme="majorEastAsia" w:hAnsiTheme="majorEastAsia" w:hint="eastAsia"/>
          <w:sz w:val="22"/>
          <w:szCs w:val="22"/>
        </w:rPr>
        <w:t>が下表のいずれかに該当する場合は、身体障害者に準ずる者等に該当します</w:t>
      </w:r>
      <w:r w:rsidR="00B5435D" w:rsidRPr="001710D6">
        <w:rPr>
          <w:rFonts w:asciiTheme="majorEastAsia" w:eastAsiaTheme="majorEastAsia" w:hAnsiTheme="majorEastAsia" w:hint="eastAsia"/>
          <w:sz w:val="22"/>
          <w:szCs w:val="22"/>
        </w:rPr>
        <w:t>。</w:t>
      </w:r>
    </w:p>
    <w:p w:rsidR="00976510" w:rsidRDefault="00C27519" w:rsidP="00C27519">
      <w:pPr>
        <w:rPr>
          <w:rFonts w:asciiTheme="majorEastAsia" w:eastAsiaTheme="majorEastAsia" w:hAnsiTheme="majorEastAsia"/>
          <w:sz w:val="22"/>
          <w:szCs w:val="22"/>
        </w:rPr>
      </w:pPr>
      <w:r w:rsidRPr="00C27519">
        <w:rPr>
          <w:rFonts w:ascii="ＭＳ ゴシック" w:hAnsi="ＭＳ ゴシック" w:hint="eastAsia"/>
          <w:sz w:val="22"/>
          <w:szCs w:val="22"/>
        </w:rPr>
        <w:t>※</w:t>
      </w:r>
      <w:bookmarkStart w:id="0" w:name="_Hlk114664806"/>
      <w:r w:rsidR="00976510" w:rsidRPr="001710D6">
        <w:rPr>
          <w:rFonts w:asciiTheme="majorEastAsia" w:eastAsiaTheme="majorEastAsia" w:hAnsiTheme="majorEastAsia" w:hint="eastAsia"/>
          <w:sz w:val="22"/>
          <w:szCs w:val="22"/>
        </w:rPr>
        <w:t>控除を受けようとする年の</w:t>
      </w:r>
      <w:bookmarkEnd w:id="0"/>
      <w:r w:rsidR="00A2651E">
        <w:rPr>
          <w:rFonts w:asciiTheme="majorEastAsia" w:eastAsiaTheme="majorEastAsia" w:hAnsiTheme="majorEastAsia" w:hint="eastAsia"/>
          <w:sz w:val="22"/>
          <w:szCs w:val="22"/>
        </w:rPr>
        <w:t>基準日（</w:t>
      </w:r>
      <w:r w:rsidR="00511957" w:rsidRPr="001710D6">
        <w:rPr>
          <w:rFonts w:asciiTheme="majorEastAsia" w:eastAsiaTheme="majorEastAsia" w:hAnsiTheme="majorEastAsia" w:hint="eastAsia"/>
          <w:sz w:val="22"/>
          <w:szCs w:val="22"/>
        </w:rPr>
        <w:t>12</w:t>
      </w:r>
      <w:r w:rsidR="00976510" w:rsidRPr="001710D6">
        <w:rPr>
          <w:rFonts w:asciiTheme="majorEastAsia" w:eastAsiaTheme="majorEastAsia" w:hAnsiTheme="majorEastAsia" w:hint="eastAsia"/>
          <w:sz w:val="22"/>
          <w:szCs w:val="22"/>
        </w:rPr>
        <w:t>月</w:t>
      </w:r>
      <w:r w:rsidR="00511957" w:rsidRPr="001710D6">
        <w:rPr>
          <w:rFonts w:asciiTheme="majorEastAsia" w:eastAsiaTheme="majorEastAsia" w:hAnsiTheme="majorEastAsia" w:hint="eastAsia"/>
          <w:sz w:val="22"/>
          <w:szCs w:val="22"/>
        </w:rPr>
        <w:t>31</w:t>
      </w:r>
      <w:r w:rsidR="00976510" w:rsidRPr="001710D6">
        <w:rPr>
          <w:rFonts w:asciiTheme="majorEastAsia" w:eastAsiaTheme="majorEastAsia" w:hAnsiTheme="majorEastAsia" w:hint="eastAsia"/>
          <w:sz w:val="22"/>
          <w:szCs w:val="22"/>
        </w:rPr>
        <w:t>日</w:t>
      </w:r>
      <w:r w:rsidR="00A2651E">
        <w:rPr>
          <w:rFonts w:asciiTheme="majorEastAsia" w:eastAsiaTheme="majorEastAsia" w:hAnsiTheme="majorEastAsia" w:hint="eastAsia"/>
          <w:sz w:val="22"/>
          <w:szCs w:val="22"/>
        </w:rPr>
        <w:t>）</w:t>
      </w:r>
      <w:r w:rsidR="00976510" w:rsidRPr="001710D6">
        <w:rPr>
          <w:rFonts w:asciiTheme="majorEastAsia" w:eastAsiaTheme="majorEastAsia" w:hAnsiTheme="majorEastAsia" w:hint="eastAsia"/>
          <w:sz w:val="22"/>
          <w:szCs w:val="22"/>
        </w:rPr>
        <w:t>以前に死亡した場合は、死亡した日を基準とします。</w:t>
      </w:r>
    </w:p>
    <w:p w:rsidR="00A2651E" w:rsidRPr="001710D6" w:rsidRDefault="00A2651E" w:rsidP="00A2651E">
      <w:pPr>
        <w:ind w:firstLineChars="100" w:firstLine="220"/>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また認定を受けていない方については、職員が訪問調査をして、身体障害者に準ずる者等であるかどうか判定します。</w:t>
      </w:r>
    </w:p>
    <w:p w:rsidR="00C22EA5" w:rsidRPr="001710D6" w:rsidRDefault="00B5435D" w:rsidP="00614391">
      <w:pP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 xml:space="preserve">　</w:t>
      </w:r>
      <w:r w:rsidR="009E2A0D" w:rsidRPr="001710D6">
        <w:rPr>
          <w:rFonts w:asciiTheme="majorEastAsia" w:eastAsiaTheme="majorEastAsia" w:hAnsiTheme="majorEastAsia" w:hint="eastAsia"/>
          <w:sz w:val="22"/>
          <w:szCs w:val="22"/>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232"/>
        <w:gridCol w:w="3813"/>
        <w:gridCol w:w="1579"/>
        <w:gridCol w:w="436"/>
      </w:tblGrid>
      <w:tr w:rsidR="009072F7" w:rsidRPr="001710D6" w:rsidTr="00F8499D">
        <w:trPr>
          <w:trHeight w:val="345"/>
        </w:trPr>
        <w:tc>
          <w:tcPr>
            <w:tcW w:w="1559" w:type="dxa"/>
          </w:tcPr>
          <w:p w:rsidR="009072F7" w:rsidRPr="001710D6" w:rsidRDefault="009072F7" w:rsidP="00614391">
            <w:pPr>
              <w:rPr>
                <w:rFonts w:asciiTheme="majorEastAsia" w:eastAsiaTheme="majorEastAsia" w:hAnsiTheme="majorEastAsia"/>
                <w:sz w:val="22"/>
                <w:szCs w:val="22"/>
              </w:rPr>
            </w:pPr>
          </w:p>
        </w:tc>
        <w:tc>
          <w:tcPr>
            <w:tcW w:w="2410"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障　害　区　分</w:t>
            </w:r>
          </w:p>
        </w:tc>
        <w:tc>
          <w:tcPr>
            <w:tcW w:w="5954" w:type="dxa"/>
            <w:gridSpan w:val="2"/>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介護保険の認定を受けている方の判定基準</w:t>
            </w:r>
          </w:p>
        </w:tc>
        <w:tc>
          <w:tcPr>
            <w:tcW w:w="466" w:type="dxa"/>
            <w:vMerge w:val="restart"/>
            <w:tcBorders>
              <w:top w:val="nil"/>
              <w:right w:val="nil"/>
            </w:tcBorders>
            <w:vAlign w:val="center"/>
          </w:tcPr>
          <w:p w:rsidR="009072F7" w:rsidRPr="001710D6" w:rsidRDefault="009072F7" w:rsidP="00B33713">
            <w:pPr>
              <w:jc w:val="center"/>
              <w:rPr>
                <w:rFonts w:asciiTheme="majorEastAsia" w:eastAsiaTheme="majorEastAsia" w:hAnsiTheme="majorEastAsia"/>
                <w:sz w:val="22"/>
                <w:szCs w:val="22"/>
              </w:rPr>
            </w:pPr>
          </w:p>
        </w:tc>
      </w:tr>
      <w:tr w:rsidR="009072F7" w:rsidRPr="001710D6" w:rsidTr="00F8499D">
        <w:trPr>
          <w:trHeight w:val="690"/>
        </w:trPr>
        <w:tc>
          <w:tcPr>
            <w:tcW w:w="1559" w:type="dxa"/>
            <w:vMerge w:val="restart"/>
            <w:vAlign w:val="center"/>
          </w:tcPr>
          <w:p w:rsidR="009072F7" w:rsidRPr="001710D6" w:rsidRDefault="009072F7" w:rsidP="00F8499D">
            <w:pPr>
              <w:ind w:left="110" w:hangingChars="50" w:hanging="110"/>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障害者控除対</w:t>
            </w:r>
            <w:r w:rsidR="00CF2574">
              <w:rPr>
                <w:rFonts w:asciiTheme="majorEastAsia" w:eastAsiaTheme="majorEastAsia" w:hAnsiTheme="majorEastAsia" w:hint="eastAsia"/>
                <w:sz w:val="22"/>
                <w:szCs w:val="22"/>
              </w:rPr>
              <w:t xml:space="preserve">　</w:t>
            </w:r>
            <w:r w:rsidRPr="001710D6">
              <w:rPr>
                <w:rFonts w:asciiTheme="majorEastAsia" w:eastAsiaTheme="majorEastAsia" w:hAnsiTheme="majorEastAsia" w:hint="eastAsia"/>
                <w:sz w:val="22"/>
                <w:szCs w:val="22"/>
              </w:rPr>
              <w:t>象</w:t>
            </w:r>
            <w:r w:rsidR="00CF2574">
              <w:rPr>
                <w:rFonts w:asciiTheme="majorEastAsia" w:eastAsiaTheme="majorEastAsia" w:hAnsiTheme="majorEastAsia" w:hint="eastAsia"/>
                <w:sz w:val="22"/>
                <w:szCs w:val="22"/>
              </w:rPr>
              <w:t xml:space="preserve">　</w:t>
            </w:r>
            <w:r w:rsidRPr="001710D6">
              <w:rPr>
                <w:rFonts w:asciiTheme="majorEastAsia" w:eastAsiaTheme="majorEastAsia" w:hAnsiTheme="majorEastAsia" w:hint="eastAsia"/>
                <w:sz w:val="22"/>
                <w:szCs w:val="22"/>
              </w:rPr>
              <w:t>者</w:t>
            </w:r>
          </w:p>
        </w:tc>
        <w:tc>
          <w:tcPr>
            <w:tcW w:w="2410"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身体障害者</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（３～６級に準ずる）</w:t>
            </w:r>
          </w:p>
        </w:tc>
        <w:tc>
          <w:tcPr>
            <w:tcW w:w="4253"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介護保険認定調査の</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障害高齢者の日常生活自立度</w:t>
            </w:r>
          </w:p>
        </w:tc>
        <w:tc>
          <w:tcPr>
            <w:tcW w:w="1701" w:type="dxa"/>
            <w:vAlign w:val="center"/>
          </w:tcPr>
          <w:p w:rsidR="009072F7" w:rsidRPr="001710D6" w:rsidRDefault="009072F7" w:rsidP="008B42BD">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A</w:t>
            </w:r>
          </w:p>
        </w:tc>
        <w:tc>
          <w:tcPr>
            <w:tcW w:w="466" w:type="dxa"/>
            <w:vMerge/>
            <w:tcBorders>
              <w:right w:val="nil"/>
            </w:tcBorders>
            <w:vAlign w:val="center"/>
          </w:tcPr>
          <w:p w:rsidR="009072F7" w:rsidRPr="001710D6" w:rsidRDefault="009072F7" w:rsidP="008B42BD">
            <w:pPr>
              <w:jc w:val="center"/>
              <w:rPr>
                <w:rFonts w:asciiTheme="majorEastAsia" w:eastAsiaTheme="majorEastAsia" w:hAnsiTheme="majorEastAsia"/>
                <w:sz w:val="22"/>
                <w:szCs w:val="22"/>
              </w:rPr>
            </w:pPr>
          </w:p>
        </w:tc>
      </w:tr>
      <w:tr w:rsidR="009072F7" w:rsidRPr="001710D6" w:rsidTr="00F8499D">
        <w:trPr>
          <w:trHeight w:val="720"/>
        </w:trPr>
        <w:tc>
          <w:tcPr>
            <w:tcW w:w="1559" w:type="dxa"/>
            <w:vMerge/>
            <w:vAlign w:val="center"/>
          </w:tcPr>
          <w:p w:rsidR="009072F7" w:rsidRPr="001710D6" w:rsidRDefault="009072F7" w:rsidP="00B33713">
            <w:pPr>
              <w:jc w:val="center"/>
              <w:rPr>
                <w:rFonts w:asciiTheme="majorEastAsia" w:eastAsiaTheme="majorEastAsia" w:hAnsiTheme="majorEastAsia"/>
                <w:sz w:val="22"/>
                <w:szCs w:val="22"/>
              </w:rPr>
            </w:pPr>
          </w:p>
        </w:tc>
        <w:tc>
          <w:tcPr>
            <w:tcW w:w="2410"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知的障害者</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（軽度・中度に準ずる）</w:t>
            </w:r>
          </w:p>
        </w:tc>
        <w:tc>
          <w:tcPr>
            <w:tcW w:w="4253"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介護保険認定調査の</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認知症高齢者の日常生活自立度</w:t>
            </w:r>
          </w:p>
        </w:tc>
        <w:tc>
          <w:tcPr>
            <w:tcW w:w="1701" w:type="dxa"/>
            <w:vAlign w:val="center"/>
          </w:tcPr>
          <w:p w:rsidR="009072F7" w:rsidRPr="001710D6" w:rsidRDefault="009072F7" w:rsidP="008B42BD">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Ⅱ</w:t>
            </w:r>
          </w:p>
        </w:tc>
        <w:tc>
          <w:tcPr>
            <w:tcW w:w="466" w:type="dxa"/>
            <w:vMerge/>
            <w:tcBorders>
              <w:bottom w:val="nil"/>
              <w:right w:val="nil"/>
            </w:tcBorders>
            <w:vAlign w:val="center"/>
          </w:tcPr>
          <w:p w:rsidR="009072F7" w:rsidRPr="001710D6" w:rsidRDefault="009072F7" w:rsidP="008B42BD">
            <w:pPr>
              <w:jc w:val="center"/>
              <w:rPr>
                <w:rFonts w:asciiTheme="majorEastAsia" w:eastAsiaTheme="majorEastAsia" w:hAnsiTheme="majorEastAsia"/>
                <w:sz w:val="22"/>
                <w:szCs w:val="22"/>
              </w:rPr>
            </w:pPr>
          </w:p>
        </w:tc>
      </w:tr>
      <w:tr w:rsidR="009072F7" w:rsidRPr="001710D6" w:rsidTr="00F8499D">
        <w:trPr>
          <w:trHeight w:val="705"/>
        </w:trPr>
        <w:tc>
          <w:tcPr>
            <w:tcW w:w="1559" w:type="dxa"/>
            <w:vMerge w:val="restart"/>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特別障害者</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控除対象者</w:t>
            </w:r>
          </w:p>
        </w:tc>
        <w:tc>
          <w:tcPr>
            <w:tcW w:w="2410"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身体障害者</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（１、２級に準ずる）</w:t>
            </w:r>
          </w:p>
        </w:tc>
        <w:tc>
          <w:tcPr>
            <w:tcW w:w="4253"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介護保険認定調査の</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障害高齢者の日常生活自立度</w:t>
            </w:r>
          </w:p>
        </w:tc>
        <w:tc>
          <w:tcPr>
            <w:tcW w:w="1701" w:type="dxa"/>
            <w:vAlign w:val="center"/>
          </w:tcPr>
          <w:p w:rsidR="009072F7" w:rsidRPr="001710D6" w:rsidRDefault="009072F7" w:rsidP="008B42BD">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B、C</w:t>
            </w:r>
          </w:p>
        </w:tc>
        <w:tc>
          <w:tcPr>
            <w:tcW w:w="466" w:type="dxa"/>
            <w:vMerge w:val="restart"/>
            <w:tcBorders>
              <w:top w:val="nil"/>
              <w:right w:val="nil"/>
            </w:tcBorders>
            <w:vAlign w:val="center"/>
          </w:tcPr>
          <w:p w:rsidR="009072F7" w:rsidRPr="001710D6" w:rsidRDefault="009072F7" w:rsidP="008B42BD">
            <w:pPr>
              <w:jc w:val="center"/>
              <w:rPr>
                <w:rFonts w:asciiTheme="majorEastAsia" w:eastAsiaTheme="majorEastAsia" w:hAnsiTheme="majorEastAsia"/>
                <w:sz w:val="22"/>
                <w:szCs w:val="22"/>
              </w:rPr>
            </w:pPr>
          </w:p>
        </w:tc>
      </w:tr>
      <w:tr w:rsidR="009072F7" w:rsidRPr="001710D6" w:rsidTr="00F8499D">
        <w:trPr>
          <w:trHeight w:val="922"/>
        </w:trPr>
        <w:tc>
          <w:tcPr>
            <w:tcW w:w="1559" w:type="dxa"/>
            <w:vMerge/>
          </w:tcPr>
          <w:p w:rsidR="009072F7" w:rsidRPr="001710D6" w:rsidRDefault="009072F7" w:rsidP="00614391">
            <w:pPr>
              <w:rPr>
                <w:rFonts w:asciiTheme="majorEastAsia" w:eastAsiaTheme="majorEastAsia" w:hAnsiTheme="majorEastAsia"/>
                <w:sz w:val="22"/>
                <w:szCs w:val="22"/>
              </w:rPr>
            </w:pPr>
          </w:p>
        </w:tc>
        <w:tc>
          <w:tcPr>
            <w:tcW w:w="2410"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知的障害者</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（重度に準ずる）</w:t>
            </w:r>
          </w:p>
        </w:tc>
        <w:tc>
          <w:tcPr>
            <w:tcW w:w="4253" w:type="dxa"/>
            <w:vAlign w:val="center"/>
          </w:tcPr>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介護保険認定調査の</w:t>
            </w:r>
          </w:p>
          <w:p w:rsidR="009072F7" w:rsidRPr="001710D6" w:rsidRDefault="009072F7" w:rsidP="00B33713">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認知症高齢者の日常生活自立度</w:t>
            </w:r>
          </w:p>
        </w:tc>
        <w:tc>
          <w:tcPr>
            <w:tcW w:w="1701" w:type="dxa"/>
            <w:vAlign w:val="center"/>
          </w:tcPr>
          <w:p w:rsidR="009072F7" w:rsidRPr="001710D6" w:rsidRDefault="009072F7" w:rsidP="008B42BD">
            <w:pPr>
              <w:jc w:val="center"/>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Ⅲ、Ⅳ、M</w:t>
            </w:r>
          </w:p>
        </w:tc>
        <w:tc>
          <w:tcPr>
            <w:tcW w:w="466" w:type="dxa"/>
            <w:vMerge/>
            <w:tcBorders>
              <w:right w:val="nil"/>
            </w:tcBorders>
          </w:tcPr>
          <w:p w:rsidR="009072F7" w:rsidRPr="001710D6" w:rsidRDefault="009072F7" w:rsidP="00614391">
            <w:pPr>
              <w:rPr>
                <w:rFonts w:asciiTheme="majorEastAsia" w:eastAsiaTheme="majorEastAsia" w:hAnsiTheme="majorEastAsia"/>
                <w:sz w:val="22"/>
                <w:szCs w:val="22"/>
              </w:rPr>
            </w:pPr>
          </w:p>
        </w:tc>
      </w:tr>
    </w:tbl>
    <w:p w:rsidR="009072F7" w:rsidRDefault="009072F7" w:rsidP="00DA458F">
      <w:pPr>
        <w:ind w:left="361" w:rightChars="216" w:right="454" w:hangingChars="164" w:hanging="361"/>
        <w:rPr>
          <w:rFonts w:asciiTheme="majorEastAsia" w:eastAsiaTheme="majorEastAsia" w:hAnsiTheme="majorEastAsia"/>
          <w:sz w:val="22"/>
          <w:szCs w:val="22"/>
        </w:rPr>
      </w:pPr>
    </w:p>
    <w:p w:rsidR="00BE51D8" w:rsidRDefault="00BE51D8" w:rsidP="00DA458F">
      <w:pPr>
        <w:ind w:left="361" w:rightChars="216" w:right="454" w:hangingChars="164" w:hanging="361"/>
        <w:rPr>
          <w:rFonts w:asciiTheme="majorEastAsia" w:eastAsiaTheme="majorEastAsia" w:hAnsiTheme="majorEastAsia"/>
          <w:sz w:val="22"/>
          <w:szCs w:val="22"/>
        </w:rPr>
      </w:pPr>
      <w:r w:rsidRPr="001710D6">
        <w:rPr>
          <w:rFonts w:asciiTheme="majorEastAsia" w:eastAsiaTheme="majorEastAsia" w:hAnsiTheme="majorEastAsia" w:hint="eastAsia"/>
          <w:sz w:val="22"/>
          <w:szCs w:val="22"/>
        </w:rPr>
        <w:t xml:space="preserve">※ </w:t>
      </w:r>
      <w:r w:rsidR="00CF72B3" w:rsidRPr="00136F54">
        <w:rPr>
          <w:rFonts w:asciiTheme="majorEastAsia" w:eastAsiaTheme="majorEastAsia" w:hAnsiTheme="majorEastAsia" w:hint="eastAsia"/>
          <w:sz w:val="22"/>
          <w:szCs w:val="22"/>
        </w:rPr>
        <w:t>身体障害者手帳</w:t>
      </w:r>
      <w:r w:rsidR="00DF4DB7">
        <w:rPr>
          <w:rFonts w:asciiTheme="majorEastAsia" w:eastAsiaTheme="majorEastAsia" w:hAnsiTheme="majorEastAsia" w:hint="eastAsia"/>
          <w:sz w:val="22"/>
          <w:szCs w:val="22"/>
        </w:rPr>
        <w:t>・療育手帳・</w:t>
      </w:r>
      <w:r w:rsidR="00C92F01" w:rsidRPr="00136F54">
        <w:rPr>
          <w:rFonts w:asciiTheme="majorEastAsia" w:eastAsiaTheme="majorEastAsia" w:hAnsiTheme="majorEastAsia" w:hint="eastAsia"/>
          <w:sz w:val="22"/>
          <w:szCs w:val="22"/>
        </w:rPr>
        <w:t>精神障害者保健福祉手帳</w:t>
      </w:r>
      <w:r w:rsidR="00136F54" w:rsidRPr="00136F54">
        <w:rPr>
          <w:rFonts w:asciiTheme="majorEastAsia" w:eastAsiaTheme="majorEastAsia" w:hAnsiTheme="majorEastAsia" w:hint="eastAsia"/>
          <w:sz w:val="22"/>
          <w:szCs w:val="22"/>
        </w:rPr>
        <w:t>をお持ちの方については、手帳の提示により障害者控除の適用を受けることができます。障害者控除認定書と身体障害者手帳等の区分が異なる場合にはいずれか有利な方をお使いいただけます。</w:t>
      </w:r>
    </w:p>
    <w:p w:rsidR="00CF2574" w:rsidRDefault="00CF2574" w:rsidP="00DA458F">
      <w:pPr>
        <w:ind w:left="361" w:rightChars="216" w:right="454" w:hangingChars="164" w:hanging="36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例）身体障害者手帳3～6級（障害者控除対象）の方が、介護認定の程度により特別障害者控除対象になる場合があります。</w:t>
      </w:r>
    </w:p>
    <w:p w:rsidR="00F8499D" w:rsidRDefault="00F8499D" w:rsidP="00614391">
      <w:pPr>
        <w:rPr>
          <w:rFonts w:ascii="ＭＳ ゴシック" w:hAnsi="ＭＳ ゴシック"/>
          <w:sz w:val="22"/>
          <w:szCs w:val="22"/>
        </w:rPr>
      </w:pPr>
      <w:r w:rsidRPr="00F8499D">
        <w:rPr>
          <w:rFonts w:ascii="ＭＳ ゴシック" w:hAnsi="ＭＳ ゴシック" w:hint="eastAsia"/>
          <w:sz w:val="22"/>
          <w:szCs w:val="22"/>
        </w:rPr>
        <w:t>※</w:t>
      </w:r>
      <w:r w:rsidR="00C27519">
        <w:rPr>
          <w:rFonts w:ascii="ＭＳ ゴシック" w:hAnsi="ＭＳ ゴシック" w:hint="eastAsia"/>
          <w:sz w:val="22"/>
          <w:szCs w:val="22"/>
        </w:rPr>
        <w:t xml:space="preserve">　</w:t>
      </w:r>
      <w:r>
        <w:rPr>
          <w:rFonts w:ascii="ＭＳ ゴシック" w:hAnsi="ＭＳ ゴシック" w:hint="eastAsia"/>
          <w:sz w:val="22"/>
          <w:szCs w:val="22"/>
        </w:rPr>
        <w:t>控除額、申告等については、税務署もしくは税務課へお問い合わせください。</w:t>
      </w:r>
    </w:p>
    <w:p w:rsidR="00987CAC" w:rsidRPr="009F4199" w:rsidRDefault="00A4058D" w:rsidP="00665183">
      <w:pPr>
        <w:ind w:firstLineChars="100" w:firstLine="221"/>
        <w:rPr>
          <w:rFonts w:asciiTheme="majorEastAsia" w:eastAsiaTheme="majorEastAsia" w:hAnsiTheme="majorEastAsia"/>
          <w:b/>
          <w:sz w:val="22"/>
          <w:szCs w:val="22"/>
        </w:rPr>
      </w:pPr>
      <w:r w:rsidRPr="009F4199">
        <w:rPr>
          <w:rFonts w:asciiTheme="majorEastAsia" w:eastAsiaTheme="majorEastAsia" w:hAnsiTheme="majorEastAsia"/>
          <w:b/>
          <w:noProof/>
          <w:sz w:val="22"/>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9525</wp:posOffset>
                </wp:positionV>
                <wp:extent cx="2524125" cy="257175"/>
                <wp:effectExtent l="11430" t="9525" r="7620"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24125" cy="2571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751A9" id="AutoShape 4" o:spid="_x0000_s1026" style="position:absolute;left:0;text-align:left;margin-left:.9pt;margin-top:.75pt;width:198.75pt;height:20.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" filled="f">
                <v:textbox inset="5.85pt,.7pt,5.85pt,.7pt"/>
              </v:roundrect>
            </w:pict>
          </mc:Fallback>
        </mc:AlternateContent>
      </w:r>
      <w:r w:rsidR="009F4199" w:rsidRPr="009F4199">
        <w:rPr>
          <w:rFonts w:asciiTheme="majorEastAsia" w:eastAsiaTheme="majorEastAsia" w:hAnsiTheme="majorEastAsia" w:hint="eastAsia"/>
          <w:b/>
          <w:sz w:val="22"/>
          <w:szCs w:val="22"/>
        </w:rPr>
        <w:t>障害者控除対象者認定書の一斉送付</w:t>
      </w:r>
    </w:p>
    <w:p w:rsidR="00DA458F" w:rsidRPr="001710D6" w:rsidRDefault="00DA458F" w:rsidP="00DA458F">
      <w:pPr>
        <w:ind w:firstLineChars="100" w:firstLine="221"/>
        <w:rPr>
          <w:rFonts w:asciiTheme="majorEastAsia" w:eastAsiaTheme="majorEastAsia" w:hAnsiTheme="majorEastAsia"/>
          <w:b/>
          <w:sz w:val="22"/>
          <w:szCs w:val="22"/>
        </w:rPr>
      </w:pPr>
    </w:p>
    <w:p w:rsidR="00F24D59" w:rsidRDefault="009F4199" w:rsidP="00D3448C">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満65歳以上</w:t>
      </w:r>
      <w:r w:rsidR="00D3448C">
        <w:rPr>
          <w:rFonts w:asciiTheme="majorEastAsia" w:eastAsiaTheme="majorEastAsia" w:hAnsiTheme="majorEastAsia" w:hint="eastAsia"/>
          <w:sz w:val="22"/>
          <w:szCs w:val="22"/>
        </w:rPr>
        <w:t>の方で基準日（</w:t>
      </w:r>
      <w:r>
        <w:rPr>
          <w:rFonts w:asciiTheme="majorEastAsia" w:eastAsiaTheme="majorEastAsia" w:hAnsiTheme="majorEastAsia" w:hint="eastAsia"/>
          <w:sz w:val="22"/>
          <w:szCs w:val="22"/>
        </w:rPr>
        <w:t>12月31日</w:t>
      </w:r>
      <w:r w:rsidR="00D3448C">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時点</w:t>
      </w:r>
      <w:r w:rsidR="00D3448C">
        <w:rPr>
          <w:rFonts w:asciiTheme="majorEastAsia" w:eastAsiaTheme="majorEastAsia" w:hAnsiTheme="majorEastAsia" w:hint="eastAsia"/>
          <w:sz w:val="22"/>
          <w:szCs w:val="22"/>
        </w:rPr>
        <w:t>において</w:t>
      </w:r>
      <w:r>
        <w:rPr>
          <w:rFonts w:asciiTheme="majorEastAsia" w:eastAsiaTheme="majorEastAsia" w:hAnsiTheme="majorEastAsia" w:hint="eastAsia"/>
          <w:sz w:val="22"/>
          <w:szCs w:val="22"/>
        </w:rPr>
        <w:t>介護認定を受けて</w:t>
      </w:r>
      <w:r w:rsidR="00D3448C">
        <w:rPr>
          <w:rFonts w:asciiTheme="majorEastAsia" w:eastAsiaTheme="majorEastAsia" w:hAnsiTheme="majorEastAsia" w:hint="eastAsia"/>
          <w:sz w:val="22"/>
          <w:szCs w:val="22"/>
        </w:rPr>
        <w:t>おり、要件に該当する方</w:t>
      </w:r>
      <w:r w:rsidR="009072F7">
        <w:rPr>
          <w:rFonts w:asciiTheme="majorEastAsia" w:eastAsiaTheme="majorEastAsia" w:hAnsiTheme="majorEastAsia" w:hint="eastAsia"/>
          <w:sz w:val="22"/>
          <w:szCs w:val="22"/>
        </w:rPr>
        <w:t>に</w:t>
      </w:r>
      <w:r w:rsidR="002203CA">
        <w:rPr>
          <w:rFonts w:asciiTheme="majorEastAsia" w:eastAsiaTheme="majorEastAsia" w:hAnsiTheme="majorEastAsia" w:hint="eastAsia"/>
          <w:sz w:val="22"/>
          <w:szCs w:val="22"/>
        </w:rPr>
        <w:t>は</w:t>
      </w:r>
      <w:r w:rsidR="009072F7">
        <w:rPr>
          <w:rFonts w:asciiTheme="majorEastAsia" w:eastAsiaTheme="majorEastAsia" w:hAnsiTheme="majorEastAsia" w:hint="eastAsia"/>
          <w:sz w:val="22"/>
          <w:szCs w:val="22"/>
        </w:rPr>
        <w:t>、1月中旬頃に「障害者控除対象者認定書」を一斉送付します。</w:t>
      </w:r>
    </w:p>
    <w:p w:rsidR="009C6315" w:rsidRDefault="00D3448C" w:rsidP="00D3448C">
      <w:pPr>
        <w:ind w:leftChars="100" w:left="43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要介護認定の更新・区分変更・新規申請中で基準日時点の介護度が確定していない人は、認定結</w:t>
      </w:r>
    </w:p>
    <w:p w:rsidR="00F8499D" w:rsidRDefault="00D3448C" w:rsidP="00D3448C">
      <w:pPr>
        <w:ind w:leftChars="100" w:left="43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果が分かり次第の送付になります。</w:t>
      </w:r>
    </w:p>
    <w:p w:rsidR="00A2651E" w:rsidRDefault="00A2651E" w:rsidP="00D3448C">
      <w:pPr>
        <w:ind w:leftChars="100" w:left="430" w:hangingChars="100" w:hanging="220"/>
        <w:rPr>
          <w:rFonts w:asciiTheme="majorEastAsia" w:eastAsiaTheme="majorEastAsia" w:hAnsiTheme="majorEastAsia"/>
          <w:sz w:val="22"/>
          <w:szCs w:val="22"/>
        </w:rPr>
      </w:pPr>
    </w:p>
    <w:p w:rsidR="002203CA" w:rsidRPr="002203CA" w:rsidRDefault="002203CA" w:rsidP="00195FCD">
      <w:pPr>
        <w:ind w:leftChars="100" w:left="430" w:hangingChars="100" w:hanging="220"/>
        <w:rPr>
          <w:rFonts w:ascii="ＭＳ ゴシック" w:hAnsi="ＭＳ ゴシック"/>
          <w:sz w:val="22"/>
          <w:szCs w:val="22"/>
        </w:rPr>
      </w:pPr>
      <w:r>
        <w:rPr>
          <w:rFonts w:ascii="ＭＳ ゴシック" w:hAnsi="ＭＳ ゴシック" w:hint="eastAsia"/>
          <w:sz w:val="22"/>
          <w:szCs w:val="22"/>
        </w:rPr>
        <w:t>＊</w:t>
      </w:r>
      <w:r w:rsidR="00195FCD" w:rsidRPr="00C27519">
        <w:rPr>
          <w:rFonts w:ascii="ＭＳ ゴシック" w:hAnsi="ＭＳ ゴシック" w:hint="eastAsia"/>
          <w:sz w:val="22"/>
          <w:szCs w:val="22"/>
        </w:rPr>
        <w:t>控除を受けようとする年の</w:t>
      </w:r>
      <w:r w:rsidR="00195FCD">
        <w:rPr>
          <w:rFonts w:ascii="ＭＳ ゴシック" w:hAnsi="ＭＳ ゴシック" w:hint="eastAsia"/>
          <w:sz w:val="22"/>
          <w:szCs w:val="22"/>
        </w:rPr>
        <w:t>基準日（</w:t>
      </w:r>
      <w:r w:rsidR="00195FCD" w:rsidRPr="002203CA">
        <w:rPr>
          <w:rFonts w:ascii="ＭＳ ゴシック" w:hAnsi="ＭＳ ゴシック" w:hint="eastAsia"/>
          <w:sz w:val="22"/>
          <w:szCs w:val="22"/>
        </w:rPr>
        <w:t>12月31日</w:t>
      </w:r>
      <w:r w:rsidR="00195FCD">
        <w:rPr>
          <w:rFonts w:ascii="ＭＳ ゴシック" w:hAnsi="ＭＳ ゴシック" w:hint="eastAsia"/>
          <w:sz w:val="22"/>
          <w:szCs w:val="22"/>
        </w:rPr>
        <w:t>）</w:t>
      </w:r>
      <w:r w:rsidR="00195FCD" w:rsidRPr="002203CA">
        <w:rPr>
          <w:rFonts w:ascii="ＭＳ ゴシック" w:hAnsi="ＭＳ ゴシック" w:hint="eastAsia"/>
          <w:sz w:val="22"/>
          <w:szCs w:val="22"/>
        </w:rPr>
        <w:t>以前に死亡している方</w:t>
      </w:r>
      <w:r w:rsidRPr="002203CA">
        <w:rPr>
          <w:rFonts w:ascii="ＭＳ ゴシック" w:hAnsi="ＭＳ ゴシック" w:hint="eastAsia"/>
          <w:sz w:val="22"/>
          <w:szCs w:val="22"/>
        </w:rPr>
        <w:t>は、障害者控除対象者認定書が一斉送付されませんので、申請が必要です。</w:t>
      </w:r>
    </w:p>
    <w:p w:rsidR="00A2651E" w:rsidRDefault="002203CA" w:rsidP="00195FCD">
      <w:pPr>
        <w:ind w:leftChars="100" w:left="430" w:hangingChars="100" w:hanging="220"/>
        <w:rPr>
          <w:rFonts w:ascii="ＭＳ ゴシック" w:hAnsi="ＭＳ ゴシック"/>
          <w:sz w:val="22"/>
          <w:szCs w:val="22"/>
        </w:rPr>
      </w:pPr>
      <w:r w:rsidRPr="002203CA">
        <w:rPr>
          <w:rFonts w:ascii="ＭＳ ゴシック" w:hAnsi="ＭＳ ゴシック" w:hint="eastAsia"/>
          <w:sz w:val="22"/>
          <w:szCs w:val="22"/>
        </w:rPr>
        <w:t xml:space="preserve">　</w:t>
      </w:r>
    </w:p>
    <w:p w:rsidR="00C27519" w:rsidRDefault="00C27519" w:rsidP="002203CA">
      <w:pPr>
        <w:ind w:left="440" w:hangingChars="200" w:hanging="440"/>
        <w:rPr>
          <w:rFonts w:ascii="ＭＳ ゴシック" w:hAnsi="ＭＳ ゴシック"/>
          <w:sz w:val="22"/>
          <w:szCs w:val="22"/>
        </w:rPr>
      </w:pPr>
      <w:r>
        <w:rPr>
          <w:rFonts w:ascii="ＭＳ ゴシック" w:hAnsi="ＭＳ ゴシック" w:hint="eastAsia"/>
          <w:sz w:val="22"/>
          <w:szCs w:val="22"/>
        </w:rPr>
        <w:t xml:space="preserve">　＊本人や扶養者が所得税・住民税の申告をしない場合は、この認定書を使用することはありません。</w:t>
      </w:r>
      <w:r w:rsidR="00DF4DB7">
        <w:rPr>
          <w:rFonts w:ascii="ＭＳ ゴシック" w:hAnsi="ＭＳ ゴシック" w:hint="eastAsia"/>
          <w:sz w:val="22"/>
          <w:szCs w:val="22"/>
        </w:rPr>
        <w:t>（破棄していただいてかまいません。）</w:t>
      </w:r>
    </w:p>
    <w:p w:rsidR="00C27519" w:rsidRPr="002203CA" w:rsidRDefault="00C27519" w:rsidP="002203CA">
      <w:pPr>
        <w:ind w:left="440" w:hangingChars="200" w:hanging="440"/>
        <w:rPr>
          <w:rFonts w:ascii="ＭＳ ゴシック" w:hAnsi="ＭＳ ゴシック"/>
          <w:sz w:val="22"/>
          <w:szCs w:val="22"/>
        </w:rPr>
      </w:pPr>
    </w:p>
    <w:p w:rsidR="002203CA" w:rsidRDefault="00A4058D" w:rsidP="00D3448C">
      <w:pPr>
        <w:ind w:leftChars="100" w:left="430" w:hangingChars="100" w:hanging="220"/>
        <w:rPr>
          <w:rFonts w:asciiTheme="majorEastAsia" w:eastAsiaTheme="majorEastAsia" w:hAnsiTheme="majorEastAsia"/>
          <w:b/>
          <w:sz w:val="22"/>
          <w:szCs w:val="22"/>
        </w:rPr>
      </w:pPr>
      <w:r w:rsidRPr="002203CA">
        <w:rPr>
          <w:rFonts w:ascii="ＭＳ ゴシック" w:hAnsi="ＭＳ ゴシック"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87630</wp:posOffset>
                </wp:positionH>
                <wp:positionV relativeFrom="paragraph">
                  <wp:posOffset>4445</wp:posOffset>
                </wp:positionV>
                <wp:extent cx="2076450" cy="248920"/>
                <wp:effectExtent l="11430" t="10795" r="7620" b="698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0" cy="2489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BB703" id="AutoShape 6" o:spid="_x0000_s1026" style="position:absolute;left:0;text-align:left;margin-left:6.9pt;margin-top:.35pt;width:163.5pt;height:19.6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" filled="f">
                <v:textbox inset="5.85pt,.7pt,5.85pt,.7pt"/>
              </v:roundrect>
            </w:pict>
          </mc:Fallback>
        </mc:AlternateContent>
      </w:r>
      <w:r w:rsidR="002203CA" w:rsidRPr="002203CA">
        <w:rPr>
          <w:rFonts w:asciiTheme="majorEastAsia" w:eastAsiaTheme="majorEastAsia" w:hAnsiTheme="majorEastAsia" w:hint="eastAsia"/>
          <w:b/>
          <w:sz w:val="22"/>
          <w:szCs w:val="22"/>
        </w:rPr>
        <w:t>年末調整で交付を希望する人</w:t>
      </w:r>
      <w:bookmarkStart w:id="1" w:name="_GoBack"/>
      <w:bookmarkEnd w:id="1"/>
    </w:p>
    <w:p w:rsidR="002203CA" w:rsidRPr="009723B5" w:rsidRDefault="002203CA" w:rsidP="00D3448C">
      <w:pPr>
        <w:ind w:leftChars="100" w:left="431" w:hangingChars="100" w:hanging="221"/>
        <w:rPr>
          <w:rFonts w:asciiTheme="majorEastAsia" w:eastAsiaTheme="majorEastAsia" w:hAnsiTheme="majorEastAsia"/>
          <w:b/>
          <w:sz w:val="22"/>
          <w:szCs w:val="22"/>
        </w:rPr>
      </w:pPr>
    </w:p>
    <w:p w:rsidR="00F8499D" w:rsidRDefault="00F8499D" w:rsidP="002203CA">
      <w:pPr>
        <w:ind w:leftChars="100" w:left="21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年末調整</w:t>
      </w:r>
      <w:r w:rsidR="00D3448C">
        <w:rPr>
          <w:rFonts w:asciiTheme="majorEastAsia" w:eastAsiaTheme="majorEastAsia" w:hAnsiTheme="majorEastAsia" w:hint="eastAsia"/>
          <w:sz w:val="22"/>
          <w:szCs w:val="22"/>
        </w:rPr>
        <w:t>に利用するため</w:t>
      </w:r>
      <w:r w:rsidR="002203CA">
        <w:rPr>
          <w:rFonts w:asciiTheme="majorEastAsia" w:eastAsiaTheme="majorEastAsia" w:hAnsiTheme="majorEastAsia" w:hint="eastAsia"/>
          <w:sz w:val="22"/>
          <w:szCs w:val="22"/>
        </w:rPr>
        <w:t>、</w:t>
      </w:r>
      <w:r w:rsidR="009723B5">
        <w:rPr>
          <w:rFonts w:asciiTheme="majorEastAsia" w:eastAsiaTheme="majorEastAsia" w:hAnsiTheme="majorEastAsia" w:hint="eastAsia"/>
          <w:sz w:val="22"/>
          <w:szCs w:val="22"/>
        </w:rPr>
        <w:t>「</w:t>
      </w:r>
      <w:r w:rsidR="002203CA">
        <w:rPr>
          <w:rFonts w:asciiTheme="majorEastAsia" w:eastAsiaTheme="majorEastAsia" w:hAnsiTheme="majorEastAsia" w:hint="eastAsia"/>
          <w:sz w:val="22"/>
          <w:szCs w:val="22"/>
        </w:rPr>
        <w:t>障害者控除対象者認定書</w:t>
      </w:r>
      <w:r w:rsidR="009723B5">
        <w:rPr>
          <w:rFonts w:asciiTheme="majorEastAsia" w:eastAsiaTheme="majorEastAsia" w:hAnsiTheme="majorEastAsia" w:hint="eastAsia"/>
          <w:sz w:val="22"/>
          <w:szCs w:val="22"/>
        </w:rPr>
        <w:t>」</w:t>
      </w:r>
      <w:r w:rsidR="002203CA">
        <w:rPr>
          <w:rFonts w:asciiTheme="majorEastAsia" w:eastAsiaTheme="majorEastAsia" w:hAnsiTheme="majorEastAsia" w:hint="eastAsia"/>
          <w:sz w:val="22"/>
          <w:szCs w:val="22"/>
        </w:rPr>
        <w:t>の交付を希望される場合は、申請書をご記入いただき、申請日時点の暫定の状況で発行します。暫定の認定書は、基準日（12月31日）時点と異なる可能性もありますので、1月</w:t>
      </w:r>
      <w:r w:rsidR="009723B5">
        <w:rPr>
          <w:rFonts w:asciiTheme="majorEastAsia" w:eastAsiaTheme="majorEastAsia" w:hAnsiTheme="majorEastAsia" w:hint="eastAsia"/>
          <w:sz w:val="22"/>
          <w:szCs w:val="22"/>
        </w:rPr>
        <w:t>中</w:t>
      </w:r>
      <w:r w:rsidR="002203CA">
        <w:rPr>
          <w:rFonts w:asciiTheme="majorEastAsia" w:eastAsiaTheme="majorEastAsia" w:hAnsiTheme="majorEastAsia" w:hint="eastAsia"/>
          <w:sz w:val="22"/>
          <w:szCs w:val="22"/>
        </w:rPr>
        <w:t>旬に送付される</w:t>
      </w:r>
      <w:r w:rsidR="009723B5">
        <w:rPr>
          <w:rFonts w:asciiTheme="majorEastAsia" w:eastAsiaTheme="majorEastAsia" w:hAnsiTheme="majorEastAsia" w:hint="eastAsia"/>
          <w:sz w:val="22"/>
          <w:szCs w:val="22"/>
        </w:rPr>
        <w:t>「</w:t>
      </w:r>
      <w:r w:rsidR="002203CA">
        <w:rPr>
          <w:rFonts w:asciiTheme="majorEastAsia" w:eastAsiaTheme="majorEastAsia" w:hAnsiTheme="majorEastAsia" w:hint="eastAsia"/>
          <w:sz w:val="22"/>
          <w:szCs w:val="22"/>
        </w:rPr>
        <w:t>障害者控除対象者認定書</w:t>
      </w:r>
      <w:r w:rsidR="009723B5">
        <w:rPr>
          <w:rFonts w:asciiTheme="majorEastAsia" w:eastAsiaTheme="majorEastAsia" w:hAnsiTheme="majorEastAsia" w:hint="eastAsia"/>
          <w:sz w:val="22"/>
          <w:szCs w:val="22"/>
        </w:rPr>
        <w:t>」</w:t>
      </w:r>
      <w:r w:rsidR="002203CA">
        <w:rPr>
          <w:rFonts w:asciiTheme="majorEastAsia" w:eastAsiaTheme="majorEastAsia" w:hAnsiTheme="majorEastAsia" w:hint="eastAsia"/>
          <w:sz w:val="22"/>
          <w:szCs w:val="22"/>
        </w:rPr>
        <w:t>を再度ご確認のうえ、区分が異なる場合は、訂正の申告をしていただく必要がありますので、ご了承ください。</w:t>
      </w:r>
    </w:p>
    <w:p w:rsidR="002203CA" w:rsidRDefault="002203CA" w:rsidP="002203CA">
      <w:pPr>
        <w:ind w:leftChars="100" w:left="210"/>
        <w:rPr>
          <w:rFonts w:asciiTheme="majorEastAsia" w:eastAsiaTheme="majorEastAsia" w:hAnsiTheme="majorEastAsia"/>
          <w:sz w:val="22"/>
          <w:szCs w:val="22"/>
        </w:rPr>
      </w:pPr>
    </w:p>
    <w:p w:rsidR="002203CA" w:rsidRDefault="002203CA" w:rsidP="009C6315">
      <w:pPr>
        <w:ind w:leftChars="48" w:left="321"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9723B5">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申請から発行まで閉庁日を除いて</w:t>
      </w:r>
      <w:r w:rsidR="009723B5">
        <w:rPr>
          <w:rFonts w:asciiTheme="majorEastAsia" w:eastAsiaTheme="majorEastAsia" w:hAnsiTheme="majorEastAsia" w:hint="eastAsia"/>
          <w:sz w:val="22"/>
          <w:szCs w:val="22"/>
        </w:rPr>
        <w:t>3～4日ほどお時間をいただきますので、ご理解の程よろしくお願いいたします。</w:t>
      </w:r>
    </w:p>
    <w:p w:rsidR="009723B5" w:rsidRDefault="00A4058D" w:rsidP="009723B5">
      <w:pPr>
        <w:ind w:leftChars="100" w:left="430" w:hangingChars="100" w:hanging="220"/>
        <w:rPr>
          <w:rFonts w:asciiTheme="majorEastAsia" w:eastAsiaTheme="majorEastAsia" w:hAnsiTheme="majorEastAsia"/>
          <w:sz w:val="22"/>
          <w:szCs w:val="22"/>
        </w:rPr>
      </w:pPr>
      <w:r w:rsidRPr="009723B5">
        <w:rPr>
          <w:rFonts w:ascii="ＭＳ ゴシック" w:hAnsi="ＭＳ ゴシック" w:hint="eastAsia"/>
          <w:noProof/>
          <w:sz w:val="22"/>
          <w:szCs w:val="22"/>
          <w:lang w:val="ja-JP"/>
        </w:rPr>
        <mc:AlternateContent>
          <mc:Choice Requires="wps">
            <w:drawing>
              <wp:anchor distT="0" distB="0" distL="114300" distR="114300" simplePos="0" relativeHeight="251660800" behindDoc="0" locked="0" layoutInCell="1" allowOverlap="1">
                <wp:simplePos x="0" y="0"/>
                <wp:positionH relativeFrom="column">
                  <wp:posOffset>163830</wp:posOffset>
                </wp:positionH>
                <wp:positionV relativeFrom="paragraph">
                  <wp:posOffset>202565</wp:posOffset>
                </wp:positionV>
                <wp:extent cx="1438275" cy="241300"/>
                <wp:effectExtent l="11430" t="5715" r="7620" b="1016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8275" cy="2413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1D806" id="AutoShape 7" o:spid="_x0000_s1026" style="position:absolute;left:0;text-align:left;margin-left:12.9pt;margin-top:15.95pt;width:113.25pt;height:19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" filled="f">
                <v:textbox inset="5.85pt,.7pt,5.85pt,.7pt"/>
              </v:roundrect>
            </w:pict>
          </mc:Fallback>
        </mc:AlternateContent>
      </w:r>
    </w:p>
    <w:p w:rsidR="009723B5" w:rsidRPr="009723B5" w:rsidRDefault="009723B5" w:rsidP="009723B5">
      <w:pPr>
        <w:ind w:leftChars="100" w:left="430" w:hangingChars="100" w:hanging="220"/>
        <w:rPr>
          <w:rFonts w:asciiTheme="majorEastAsia" w:eastAsiaTheme="majorEastAsia" w:hAnsiTheme="majorEastAsia"/>
          <w:b/>
          <w:sz w:val="22"/>
          <w:szCs w:val="22"/>
        </w:rPr>
      </w:pPr>
      <w:r>
        <w:rPr>
          <w:rFonts w:asciiTheme="majorEastAsia" w:eastAsiaTheme="majorEastAsia" w:hAnsiTheme="majorEastAsia" w:hint="eastAsia"/>
          <w:sz w:val="22"/>
          <w:szCs w:val="22"/>
        </w:rPr>
        <w:t xml:space="preserve">　</w:t>
      </w:r>
      <w:r w:rsidRPr="009723B5">
        <w:rPr>
          <w:rFonts w:asciiTheme="majorEastAsia" w:eastAsiaTheme="majorEastAsia" w:hAnsiTheme="majorEastAsia" w:hint="eastAsia"/>
          <w:b/>
          <w:sz w:val="22"/>
          <w:szCs w:val="22"/>
        </w:rPr>
        <w:t>申請に必要なもの</w:t>
      </w:r>
    </w:p>
    <w:p w:rsidR="00430C6A" w:rsidRDefault="009723B5" w:rsidP="009723B5">
      <w:pPr>
        <w:ind w:leftChars="100" w:left="43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9723B5" w:rsidRDefault="009723B5" w:rsidP="00A2651E">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・障害者控除対象者認定書交付申請書</w:t>
      </w:r>
    </w:p>
    <w:p w:rsidR="009723B5" w:rsidRDefault="009723B5" w:rsidP="00A2651E">
      <w:pPr>
        <w:ind w:firstLineChars="100" w:firstLine="220"/>
        <w:rPr>
          <w:rFonts w:ascii="ＭＳ ゴシック" w:hAnsi="ＭＳ ゴシック"/>
          <w:sz w:val="22"/>
          <w:szCs w:val="22"/>
        </w:rPr>
      </w:pPr>
      <w:r>
        <w:rPr>
          <w:rFonts w:ascii="ＭＳ ゴシック" w:hAnsi="ＭＳ ゴシック" w:hint="eastAsia"/>
          <w:sz w:val="22"/>
          <w:szCs w:val="22"/>
        </w:rPr>
        <w:t>（</w:t>
      </w:r>
      <w:r w:rsidRPr="002203CA">
        <w:rPr>
          <w:rFonts w:ascii="ＭＳ ゴシック" w:hAnsi="ＭＳ ゴシック" w:hint="eastAsia"/>
          <w:sz w:val="22"/>
          <w:szCs w:val="22"/>
        </w:rPr>
        <w:t>申請書は下記窓口に用意してあります。ホームページからもダウンロードできます。</w:t>
      </w:r>
      <w:r>
        <w:rPr>
          <w:rFonts w:ascii="ＭＳ ゴシック" w:hAnsi="ＭＳ ゴシック" w:hint="eastAsia"/>
          <w:sz w:val="22"/>
          <w:szCs w:val="22"/>
        </w:rPr>
        <w:t>）</w:t>
      </w:r>
    </w:p>
    <w:p w:rsidR="009723B5" w:rsidRPr="002203CA" w:rsidRDefault="009723B5" w:rsidP="00A2651E">
      <w:pPr>
        <w:ind w:firstLineChars="100" w:firstLine="220"/>
        <w:rPr>
          <w:rFonts w:ascii="ＭＳ ゴシック" w:hAnsi="ＭＳ ゴシック"/>
          <w:sz w:val="22"/>
          <w:szCs w:val="22"/>
        </w:rPr>
      </w:pPr>
      <w:r>
        <w:rPr>
          <w:rFonts w:ascii="ＭＳ ゴシック" w:hAnsi="ＭＳ ゴシック" w:hint="eastAsia"/>
          <w:sz w:val="22"/>
          <w:szCs w:val="22"/>
        </w:rPr>
        <w:t>・申請者の身分証明書（郵送申請の場合はコピーを同封してください。）</w:t>
      </w:r>
    </w:p>
    <w:p w:rsidR="002203CA" w:rsidRDefault="002203CA" w:rsidP="002203CA">
      <w:pPr>
        <w:ind w:leftChars="100" w:left="21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511957" w:rsidRPr="001710D6" w:rsidRDefault="009072F7" w:rsidP="00F1256D">
      <w:pPr>
        <w:spacing w:line="18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tbl>
      <w:tblPr>
        <w:tblW w:w="0" w:type="auto"/>
        <w:tblInd w:w="14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783"/>
      </w:tblGrid>
      <w:tr w:rsidR="00C45A5B" w:rsidRPr="001710D6" w:rsidTr="009D423E">
        <w:trPr>
          <w:trHeight w:val="1153"/>
        </w:trPr>
        <w:tc>
          <w:tcPr>
            <w:tcW w:w="7783" w:type="dxa"/>
          </w:tcPr>
          <w:p w:rsidR="00C45A5B" w:rsidRPr="001710D6" w:rsidRDefault="00C45A5B" w:rsidP="004F7DB1">
            <w:pPr>
              <w:ind w:firstLineChars="100" w:firstLine="221"/>
              <w:rPr>
                <w:rFonts w:asciiTheme="majorEastAsia" w:eastAsiaTheme="majorEastAsia" w:hAnsiTheme="majorEastAsia"/>
                <w:b/>
                <w:sz w:val="22"/>
                <w:szCs w:val="22"/>
              </w:rPr>
            </w:pPr>
            <w:r w:rsidRPr="001710D6">
              <w:rPr>
                <w:rFonts w:asciiTheme="majorEastAsia" w:eastAsiaTheme="majorEastAsia" w:hAnsiTheme="majorEastAsia" w:hint="eastAsia"/>
                <w:b/>
                <w:sz w:val="22"/>
                <w:szCs w:val="22"/>
              </w:rPr>
              <w:t>問合先</w:t>
            </w:r>
            <w:r w:rsidR="006F5261" w:rsidRPr="001710D6">
              <w:rPr>
                <w:rFonts w:asciiTheme="majorEastAsia" w:eastAsiaTheme="majorEastAsia" w:hAnsiTheme="majorEastAsia" w:hint="eastAsia"/>
                <w:b/>
                <w:sz w:val="22"/>
                <w:szCs w:val="22"/>
              </w:rPr>
              <w:t>：</w:t>
            </w:r>
            <w:r w:rsidRPr="001710D6">
              <w:rPr>
                <w:rFonts w:asciiTheme="majorEastAsia" w:eastAsiaTheme="majorEastAsia" w:hAnsiTheme="majorEastAsia" w:hint="eastAsia"/>
                <w:b/>
                <w:sz w:val="22"/>
                <w:szCs w:val="22"/>
              </w:rPr>
              <w:t>日南市</w:t>
            </w:r>
            <w:r w:rsidR="00876DF9">
              <w:rPr>
                <w:rFonts w:asciiTheme="majorEastAsia" w:eastAsiaTheme="majorEastAsia" w:hAnsiTheme="majorEastAsia" w:hint="eastAsia"/>
                <w:b/>
                <w:sz w:val="22"/>
                <w:szCs w:val="22"/>
              </w:rPr>
              <w:t>健康福祉部</w:t>
            </w:r>
            <w:r w:rsidR="004D1057" w:rsidRPr="001710D6">
              <w:rPr>
                <w:rFonts w:asciiTheme="majorEastAsia" w:eastAsiaTheme="majorEastAsia" w:hAnsiTheme="majorEastAsia" w:hint="eastAsia"/>
                <w:b/>
                <w:sz w:val="22"/>
                <w:szCs w:val="22"/>
              </w:rPr>
              <w:t xml:space="preserve">長寿課　</w:t>
            </w:r>
            <w:r w:rsidRPr="001710D6">
              <w:rPr>
                <w:rFonts w:asciiTheme="majorEastAsia" w:eastAsiaTheme="majorEastAsia" w:hAnsiTheme="majorEastAsia" w:hint="eastAsia"/>
                <w:b/>
                <w:sz w:val="22"/>
                <w:szCs w:val="22"/>
              </w:rPr>
              <w:t>介護保険係</w:t>
            </w:r>
            <w:r w:rsidR="004D1057" w:rsidRPr="001710D6">
              <w:rPr>
                <w:rFonts w:asciiTheme="majorEastAsia" w:eastAsiaTheme="majorEastAsia" w:hAnsiTheme="majorEastAsia" w:hint="eastAsia"/>
                <w:b/>
                <w:sz w:val="22"/>
                <w:szCs w:val="22"/>
              </w:rPr>
              <w:t xml:space="preserve">　</w:t>
            </w:r>
            <w:r w:rsidRPr="001710D6">
              <w:rPr>
                <w:rFonts w:asciiTheme="majorEastAsia" w:eastAsiaTheme="majorEastAsia" w:hAnsiTheme="majorEastAsia" w:hint="eastAsia"/>
                <w:b/>
                <w:sz w:val="22"/>
                <w:szCs w:val="22"/>
              </w:rPr>
              <w:t xml:space="preserve">　</w:t>
            </w:r>
            <w:r w:rsidRPr="001710D6">
              <w:rPr>
                <w:rFonts w:asciiTheme="majorEastAsia" w:eastAsiaTheme="majorEastAsia" w:hAnsiTheme="majorEastAsia" w:hint="eastAsia"/>
                <w:b/>
                <w:sz w:val="22"/>
                <w:szCs w:val="22"/>
              </w:rPr>
              <w:sym w:font="Wingdings" w:char="F028"/>
            </w:r>
            <w:r w:rsidRPr="001710D6">
              <w:rPr>
                <w:rFonts w:asciiTheme="majorEastAsia" w:eastAsiaTheme="majorEastAsia" w:hAnsiTheme="majorEastAsia" w:hint="eastAsia"/>
                <w:b/>
                <w:sz w:val="22"/>
                <w:szCs w:val="22"/>
              </w:rPr>
              <w:t xml:space="preserve">　３１－１１６０</w:t>
            </w:r>
          </w:p>
          <w:p w:rsidR="006F5261" w:rsidRPr="001710D6" w:rsidRDefault="009D423E" w:rsidP="009D423E">
            <w:pPr>
              <w:ind w:firstLineChars="100" w:firstLine="221"/>
              <w:rPr>
                <w:rFonts w:asciiTheme="majorEastAsia" w:eastAsiaTheme="majorEastAsia" w:hAnsiTheme="majorEastAsia"/>
                <w:b/>
                <w:sz w:val="22"/>
                <w:szCs w:val="22"/>
              </w:rPr>
            </w:pPr>
            <w:r w:rsidRPr="001710D6">
              <w:rPr>
                <w:rFonts w:asciiTheme="majorEastAsia" w:eastAsiaTheme="majorEastAsia" w:hAnsiTheme="majorEastAsia" w:hint="eastAsia"/>
                <w:b/>
                <w:sz w:val="22"/>
                <w:szCs w:val="22"/>
              </w:rPr>
              <w:t xml:space="preserve">　　　　</w:t>
            </w:r>
            <w:r w:rsidR="00170723" w:rsidRPr="001710D6">
              <w:rPr>
                <w:rFonts w:asciiTheme="majorEastAsia" w:eastAsiaTheme="majorEastAsia" w:hAnsiTheme="majorEastAsia" w:hint="eastAsia"/>
                <w:b/>
                <w:sz w:val="22"/>
                <w:szCs w:val="22"/>
              </w:rPr>
              <w:t>北郷町</w:t>
            </w:r>
            <w:r w:rsidR="00824ABF">
              <w:rPr>
                <w:rFonts w:asciiTheme="majorEastAsia" w:eastAsiaTheme="majorEastAsia" w:hAnsiTheme="majorEastAsia" w:hint="eastAsia"/>
                <w:b/>
                <w:sz w:val="22"/>
                <w:szCs w:val="22"/>
              </w:rPr>
              <w:t>地域振興センター</w:t>
            </w:r>
            <w:r w:rsidR="00170723" w:rsidRPr="001710D6">
              <w:rPr>
                <w:rFonts w:asciiTheme="majorEastAsia" w:eastAsiaTheme="majorEastAsia" w:hAnsiTheme="majorEastAsia" w:hint="eastAsia"/>
                <w:b/>
                <w:sz w:val="22"/>
                <w:szCs w:val="22"/>
              </w:rPr>
              <w:t xml:space="preserve">　</w:t>
            </w:r>
            <w:r w:rsidR="00824ABF">
              <w:rPr>
                <w:rFonts w:asciiTheme="majorEastAsia" w:eastAsiaTheme="majorEastAsia" w:hAnsiTheme="majorEastAsia" w:hint="eastAsia"/>
                <w:b/>
                <w:sz w:val="22"/>
                <w:szCs w:val="22"/>
              </w:rPr>
              <w:t>住民</w:t>
            </w:r>
            <w:r w:rsidR="00170723" w:rsidRPr="001710D6">
              <w:rPr>
                <w:rFonts w:asciiTheme="majorEastAsia" w:eastAsiaTheme="majorEastAsia" w:hAnsiTheme="majorEastAsia" w:hint="eastAsia"/>
                <w:b/>
                <w:sz w:val="22"/>
                <w:szCs w:val="22"/>
              </w:rPr>
              <w:t>係</w:t>
            </w:r>
            <w:r w:rsidR="00824ABF">
              <w:rPr>
                <w:rFonts w:asciiTheme="majorEastAsia" w:eastAsiaTheme="majorEastAsia" w:hAnsiTheme="majorEastAsia" w:hint="eastAsia"/>
                <w:b/>
                <w:sz w:val="22"/>
                <w:szCs w:val="22"/>
              </w:rPr>
              <w:t xml:space="preserve">　</w:t>
            </w:r>
            <w:r w:rsidR="006F5261" w:rsidRPr="001710D6">
              <w:rPr>
                <w:rFonts w:asciiTheme="majorEastAsia" w:eastAsiaTheme="majorEastAsia" w:hAnsiTheme="majorEastAsia" w:hint="eastAsia"/>
                <w:b/>
                <w:sz w:val="22"/>
                <w:szCs w:val="22"/>
              </w:rPr>
              <w:t xml:space="preserve">　</w:t>
            </w:r>
            <w:r w:rsidR="00097CA3" w:rsidRPr="001710D6">
              <w:rPr>
                <w:rFonts w:asciiTheme="majorEastAsia" w:eastAsiaTheme="majorEastAsia" w:hAnsiTheme="majorEastAsia" w:hint="eastAsia"/>
                <w:b/>
                <w:sz w:val="22"/>
                <w:szCs w:val="22"/>
              </w:rPr>
              <w:t xml:space="preserve">　　</w:t>
            </w:r>
            <w:r w:rsidR="006F5261" w:rsidRPr="001710D6">
              <w:rPr>
                <w:rFonts w:asciiTheme="majorEastAsia" w:eastAsiaTheme="majorEastAsia" w:hAnsiTheme="majorEastAsia" w:hint="eastAsia"/>
                <w:b/>
                <w:sz w:val="22"/>
                <w:szCs w:val="22"/>
              </w:rPr>
              <w:sym w:font="Wingdings" w:char="F028"/>
            </w:r>
            <w:r w:rsidR="006F5261" w:rsidRPr="001710D6">
              <w:rPr>
                <w:rFonts w:asciiTheme="majorEastAsia" w:eastAsiaTheme="majorEastAsia" w:hAnsiTheme="majorEastAsia" w:hint="eastAsia"/>
                <w:b/>
                <w:sz w:val="22"/>
                <w:szCs w:val="22"/>
              </w:rPr>
              <w:t xml:space="preserve">　５５－２１１</w:t>
            </w:r>
            <w:r w:rsidR="00E2080E" w:rsidRPr="001710D6">
              <w:rPr>
                <w:rFonts w:asciiTheme="majorEastAsia" w:eastAsiaTheme="majorEastAsia" w:hAnsiTheme="majorEastAsia" w:hint="eastAsia"/>
                <w:b/>
                <w:sz w:val="22"/>
                <w:szCs w:val="22"/>
              </w:rPr>
              <w:t>３</w:t>
            </w:r>
          </w:p>
          <w:p w:rsidR="006F5261" w:rsidRPr="001710D6" w:rsidRDefault="00824ABF" w:rsidP="00824ABF">
            <w:pPr>
              <w:ind w:firstLineChars="500" w:firstLine="1104"/>
              <w:rPr>
                <w:rFonts w:asciiTheme="majorEastAsia" w:eastAsiaTheme="majorEastAsia" w:hAnsiTheme="majorEastAsia"/>
                <w:b/>
                <w:sz w:val="22"/>
                <w:szCs w:val="22"/>
              </w:rPr>
            </w:pPr>
            <w:r>
              <w:rPr>
                <w:rFonts w:asciiTheme="majorEastAsia" w:eastAsiaTheme="majorEastAsia" w:hAnsiTheme="majorEastAsia" w:hint="eastAsia"/>
                <w:b/>
                <w:sz w:val="22"/>
                <w:szCs w:val="22"/>
              </w:rPr>
              <w:t>南</w:t>
            </w:r>
            <w:r w:rsidR="00170723" w:rsidRPr="001710D6">
              <w:rPr>
                <w:rFonts w:asciiTheme="majorEastAsia" w:eastAsiaTheme="majorEastAsia" w:hAnsiTheme="majorEastAsia" w:hint="eastAsia"/>
                <w:b/>
                <w:sz w:val="22"/>
                <w:szCs w:val="22"/>
              </w:rPr>
              <w:t>郷町</w:t>
            </w:r>
            <w:r>
              <w:rPr>
                <w:rFonts w:asciiTheme="majorEastAsia" w:eastAsiaTheme="majorEastAsia" w:hAnsiTheme="majorEastAsia" w:hint="eastAsia"/>
                <w:b/>
                <w:sz w:val="22"/>
                <w:szCs w:val="22"/>
              </w:rPr>
              <w:t>地域振興センター</w:t>
            </w:r>
            <w:r w:rsidR="00170723" w:rsidRPr="001710D6">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住民</w:t>
            </w:r>
            <w:r w:rsidR="00170723" w:rsidRPr="001710D6">
              <w:rPr>
                <w:rFonts w:asciiTheme="majorEastAsia" w:eastAsiaTheme="majorEastAsia" w:hAnsiTheme="majorEastAsia" w:hint="eastAsia"/>
                <w:b/>
                <w:sz w:val="22"/>
                <w:szCs w:val="22"/>
              </w:rPr>
              <w:t>係</w:t>
            </w:r>
            <w:r w:rsidR="006F5261" w:rsidRPr="001710D6">
              <w:rPr>
                <w:rFonts w:asciiTheme="majorEastAsia" w:eastAsiaTheme="majorEastAsia" w:hAnsiTheme="majorEastAsia" w:hint="eastAsia"/>
                <w:b/>
                <w:sz w:val="22"/>
                <w:szCs w:val="22"/>
              </w:rPr>
              <w:t xml:space="preserve">　</w:t>
            </w:r>
            <w:r w:rsidR="00097CA3" w:rsidRPr="001710D6">
              <w:rPr>
                <w:rFonts w:asciiTheme="majorEastAsia" w:eastAsiaTheme="majorEastAsia" w:hAnsiTheme="majorEastAsia" w:hint="eastAsia"/>
                <w:b/>
                <w:sz w:val="22"/>
                <w:szCs w:val="22"/>
              </w:rPr>
              <w:t xml:space="preserve">　</w:t>
            </w:r>
            <w:r>
              <w:rPr>
                <w:rFonts w:asciiTheme="majorEastAsia" w:eastAsiaTheme="majorEastAsia" w:hAnsiTheme="majorEastAsia" w:hint="eastAsia"/>
                <w:b/>
                <w:sz w:val="22"/>
                <w:szCs w:val="22"/>
              </w:rPr>
              <w:t xml:space="preserve">　</w:t>
            </w:r>
            <w:r w:rsidR="00097CA3" w:rsidRPr="001710D6">
              <w:rPr>
                <w:rFonts w:asciiTheme="majorEastAsia" w:eastAsiaTheme="majorEastAsia" w:hAnsiTheme="majorEastAsia" w:hint="eastAsia"/>
                <w:b/>
                <w:sz w:val="22"/>
                <w:szCs w:val="22"/>
              </w:rPr>
              <w:t xml:space="preserve">　</w:t>
            </w:r>
            <w:r w:rsidR="006F5261" w:rsidRPr="001710D6">
              <w:rPr>
                <w:rFonts w:asciiTheme="majorEastAsia" w:eastAsiaTheme="majorEastAsia" w:hAnsiTheme="majorEastAsia" w:hint="eastAsia"/>
                <w:b/>
                <w:sz w:val="22"/>
                <w:szCs w:val="22"/>
              </w:rPr>
              <w:sym w:font="Wingdings" w:char="F028"/>
            </w:r>
            <w:r w:rsidR="006F5261" w:rsidRPr="001710D6">
              <w:rPr>
                <w:rFonts w:asciiTheme="majorEastAsia" w:eastAsiaTheme="majorEastAsia" w:hAnsiTheme="majorEastAsia" w:hint="eastAsia"/>
                <w:b/>
                <w:sz w:val="22"/>
                <w:szCs w:val="22"/>
              </w:rPr>
              <w:t xml:space="preserve">　６４－１１１</w:t>
            </w:r>
            <w:r w:rsidR="00E2080E" w:rsidRPr="001710D6">
              <w:rPr>
                <w:rFonts w:asciiTheme="majorEastAsia" w:eastAsiaTheme="majorEastAsia" w:hAnsiTheme="majorEastAsia" w:hint="eastAsia"/>
                <w:b/>
                <w:sz w:val="22"/>
                <w:szCs w:val="22"/>
              </w:rPr>
              <w:t>３</w:t>
            </w:r>
          </w:p>
        </w:tc>
      </w:tr>
    </w:tbl>
    <w:p w:rsidR="00C92F01" w:rsidRPr="00824ABF" w:rsidRDefault="00C92F01" w:rsidP="00BE4B24">
      <w:pPr>
        <w:jc w:val="left"/>
        <w:rPr>
          <w:rFonts w:asciiTheme="majorEastAsia" w:eastAsiaTheme="majorEastAsia" w:hAnsiTheme="majorEastAsia"/>
          <w:sz w:val="22"/>
          <w:szCs w:val="22"/>
        </w:rPr>
      </w:pPr>
    </w:p>
    <w:sectPr w:rsidR="00C92F01" w:rsidRPr="00824ABF" w:rsidSect="00C27519">
      <w:pgSz w:w="11906" w:h="16838" w:code="9"/>
      <w:pgMar w:top="1440" w:right="1080" w:bottom="1440" w:left="108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B0D" w:rsidRDefault="00020B0D" w:rsidP="002C2B8E">
      <w:r>
        <w:separator/>
      </w:r>
    </w:p>
  </w:endnote>
  <w:endnote w:type="continuationSeparator" w:id="0">
    <w:p w:rsidR="00020B0D" w:rsidRDefault="00020B0D" w:rsidP="002C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B0D" w:rsidRDefault="00020B0D" w:rsidP="002C2B8E">
      <w:r>
        <w:separator/>
      </w:r>
    </w:p>
  </w:footnote>
  <w:footnote w:type="continuationSeparator" w:id="0">
    <w:p w:rsidR="00020B0D" w:rsidRDefault="00020B0D" w:rsidP="002C2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4B"/>
    <w:rsid w:val="00020B0D"/>
    <w:rsid w:val="00021DA9"/>
    <w:rsid w:val="000323CB"/>
    <w:rsid w:val="00055874"/>
    <w:rsid w:val="000968C7"/>
    <w:rsid w:val="00097CA3"/>
    <w:rsid w:val="000D5FC2"/>
    <w:rsid w:val="000E7AC2"/>
    <w:rsid w:val="001253AB"/>
    <w:rsid w:val="00136F54"/>
    <w:rsid w:val="001524AD"/>
    <w:rsid w:val="00170723"/>
    <w:rsid w:val="001710D6"/>
    <w:rsid w:val="00195FCD"/>
    <w:rsid w:val="001B1511"/>
    <w:rsid w:val="001E110F"/>
    <w:rsid w:val="002203CA"/>
    <w:rsid w:val="002261F7"/>
    <w:rsid w:val="00231254"/>
    <w:rsid w:val="00237473"/>
    <w:rsid w:val="00272182"/>
    <w:rsid w:val="00286AB0"/>
    <w:rsid w:val="002B4C03"/>
    <w:rsid w:val="002C2B8E"/>
    <w:rsid w:val="002C492C"/>
    <w:rsid w:val="0031090E"/>
    <w:rsid w:val="00327733"/>
    <w:rsid w:val="00364D14"/>
    <w:rsid w:val="003A713B"/>
    <w:rsid w:val="003E4CDF"/>
    <w:rsid w:val="004105BD"/>
    <w:rsid w:val="00430C6A"/>
    <w:rsid w:val="004320FB"/>
    <w:rsid w:val="00435AA3"/>
    <w:rsid w:val="00452305"/>
    <w:rsid w:val="00464B36"/>
    <w:rsid w:val="004948AB"/>
    <w:rsid w:val="004B1FC2"/>
    <w:rsid w:val="004D1057"/>
    <w:rsid w:val="004D46C7"/>
    <w:rsid w:val="004F4F82"/>
    <w:rsid w:val="004F6B38"/>
    <w:rsid w:val="004F7DB1"/>
    <w:rsid w:val="0050064B"/>
    <w:rsid w:val="005018B8"/>
    <w:rsid w:val="00511957"/>
    <w:rsid w:val="00550F4A"/>
    <w:rsid w:val="00567F9E"/>
    <w:rsid w:val="00575132"/>
    <w:rsid w:val="00595E73"/>
    <w:rsid w:val="005C23C3"/>
    <w:rsid w:val="005E2495"/>
    <w:rsid w:val="005F28A3"/>
    <w:rsid w:val="00614391"/>
    <w:rsid w:val="006178AF"/>
    <w:rsid w:val="00665183"/>
    <w:rsid w:val="006667B1"/>
    <w:rsid w:val="00676F01"/>
    <w:rsid w:val="006A66DC"/>
    <w:rsid w:val="006D0C0A"/>
    <w:rsid w:val="006F1EDB"/>
    <w:rsid w:val="006F5261"/>
    <w:rsid w:val="00736A71"/>
    <w:rsid w:val="00737454"/>
    <w:rsid w:val="007E57CE"/>
    <w:rsid w:val="00817718"/>
    <w:rsid w:val="00824ABF"/>
    <w:rsid w:val="008410E1"/>
    <w:rsid w:val="00876DF9"/>
    <w:rsid w:val="008B42BD"/>
    <w:rsid w:val="008E01EC"/>
    <w:rsid w:val="009072F7"/>
    <w:rsid w:val="00910499"/>
    <w:rsid w:val="009723B5"/>
    <w:rsid w:val="00976510"/>
    <w:rsid w:val="00987CAC"/>
    <w:rsid w:val="009C332C"/>
    <w:rsid w:val="009C3B64"/>
    <w:rsid w:val="009C6315"/>
    <w:rsid w:val="009D423E"/>
    <w:rsid w:val="009E2A0D"/>
    <w:rsid w:val="009E7760"/>
    <w:rsid w:val="009F4199"/>
    <w:rsid w:val="00A2651E"/>
    <w:rsid w:val="00A4058D"/>
    <w:rsid w:val="00A47201"/>
    <w:rsid w:val="00A54287"/>
    <w:rsid w:val="00AA0491"/>
    <w:rsid w:val="00AE4585"/>
    <w:rsid w:val="00B0004B"/>
    <w:rsid w:val="00B0591B"/>
    <w:rsid w:val="00B33713"/>
    <w:rsid w:val="00B5435D"/>
    <w:rsid w:val="00B97679"/>
    <w:rsid w:val="00BE0302"/>
    <w:rsid w:val="00BE4B24"/>
    <w:rsid w:val="00BE51D8"/>
    <w:rsid w:val="00BF2E5B"/>
    <w:rsid w:val="00C03E05"/>
    <w:rsid w:val="00C16B4E"/>
    <w:rsid w:val="00C22EA5"/>
    <w:rsid w:val="00C27519"/>
    <w:rsid w:val="00C33F67"/>
    <w:rsid w:val="00C45A5B"/>
    <w:rsid w:val="00C51F0C"/>
    <w:rsid w:val="00C81ABF"/>
    <w:rsid w:val="00C83DA9"/>
    <w:rsid w:val="00C92F01"/>
    <w:rsid w:val="00CC3F68"/>
    <w:rsid w:val="00CF2574"/>
    <w:rsid w:val="00CF72B3"/>
    <w:rsid w:val="00D23974"/>
    <w:rsid w:val="00D3160F"/>
    <w:rsid w:val="00D3448C"/>
    <w:rsid w:val="00D735B6"/>
    <w:rsid w:val="00D92CCD"/>
    <w:rsid w:val="00DA458F"/>
    <w:rsid w:val="00DB48BA"/>
    <w:rsid w:val="00DF4DB7"/>
    <w:rsid w:val="00E2080E"/>
    <w:rsid w:val="00E97CB8"/>
    <w:rsid w:val="00F1256D"/>
    <w:rsid w:val="00F24D59"/>
    <w:rsid w:val="00F450CD"/>
    <w:rsid w:val="00F8499D"/>
    <w:rsid w:val="00FB467C"/>
    <w:rsid w:val="00FB688F"/>
    <w:rsid w:val="00FC4189"/>
    <w:rsid w:val="00FE51CB"/>
    <w:rsid w:val="00FF29C3"/>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4565CD1-1B92-4BDE-A2D1-72FB5145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24AD"/>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2B8E"/>
    <w:pPr>
      <w:tabs>
        <w:tab w:val="center" w:pos="4252"/>
        <w:tab w:val="right" w:pos="8504"/>
      </w:tabs>
      <w:snapToGrid w:val="0"/>
    </w:pPr>
  </w:style>
  <w:style w:type="character" w:customStyle="1" w:styleId="a4">
    <w:name w:val="ヘッダー (文字)"/>
    <w:basedOn w:val="a0"/>
    <w:link w:val="a3"/>
    <w:rsid w:val="002C2B8E"/>
    <w:rPr>
      <w:rFonts w:eastAsia="ＭＳ ゴシック"/>
      <w:kern w:val="2"/>
      <w:sz w:val="21"/>
      <w:szCs w:val="21"/>
    </w:rPr>
  </w:style>
  <w:style w:type="paragraph" w:styleId="a5">
    <w:name w:val="footer"/>
    <w:basedOn w:val="a"/>
    <w:link w:val="a6"/>
    <w:rsid w:val="002C2B8E"/>
    <w:pPr>
      <w:tabs>
        <w:tab w:val="center" w:pos="4252"/>
        <w:tab w:val="right" w:pos="8504"/>
      </w:tabs>
      <w:snapToGrid w:val="0"/>
    </w:pPr>
  </w:style>
  <w:style w:type="character" w:customStyle="1" w:styleId="a6">
    <w:name w:val="フッター (文字)"/>
    <w:basedOn w:val="a0"/>
    <w:link w:val="a5"/>
    <w:rsid w:val="002C2B8E"/>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1A0A-04B3-4D17-8375-D32B8943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1594</Words>
  <Characters>142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高齢者の所得税、市民税・県民税の障害者控除について</vt:lpstr>
      <vt:lpstr>高齢者の所得税、市民税・県民税の障害者控除について</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高齢者の所得税、市民税・県民税の障害者控除について</dc:title>
  <dc:creator>Ni420-153</dc:creator>
  <cp:lastModifiedBy>鬼束　恵香</cp:lastModifiedBy>
  <cp:revision>5</cp:revision>
  <cp:lastPrinted>2022-09-21T06:52:00Z</cp:lastPrinted>
  <dcterms:created xsi:type="dcterms:W3CDTF">2022-09-21T06:40:00Z</dcterms:created>
  <dcterms:modified xsi:type="dcterms:W3CDTF">2022-09-22T08:01:00Z</dcterms:modified>
</cp:coreProperties>
</file>