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別記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様式第１号（第７条関係）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申請年月日　　　　　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日南市長　様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日南市空き家活用促進事業費補助金交付申請書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日南市空き家活用促進事業費補助金の交付を受けたいので、日南市空き家活用促進事業費補助金交付要綱第７条の規定により、関係書類を添えて次のとおり申請します。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申請者欄</w:t>
      </w:r>
    </w:p>
    <w:tbl>
      <w:tblPr>
        <w:tblStyle w:val="21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3960"/>
        <w:gridCol w:w="3259"/>
      </w:tblGrid>
      <w:tr>
        <w:trPr>
          <w:trHeight w:val="567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フリガナ</w:t>
            </w: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25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生年月日</w:t>
            </w:r>
          </w:p>
        </w:tc>
      </w:tr>
      <w:tr>
        <w:trPr>
          <w:trHeight w:val="880" w:hRule="atLeast"/>
        </w:trPr>
        <w:tc>
          <w:tcPr>
            <w:tcW w:w="161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　名</w:t>
            </w:r>
          </w:p>
        </w:tc>
        <w:tc>
          <w:tcPr>
            <w:tcW w:w="39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昭・平　　　年　　月　　日</w:t>
            </w:r>
          </w:p>
        </w:tc>
      </w:tr>
      <w:tr>
        <w:trPr>
          <w:trHeight w:val="567" w:hRule="atLeast"/>
        </w:trPr>
        <w:tc>
          <w:tcPr>
            <w:tcW w:w="161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　　所</w:t>
            </w:r>
          </w:p>
        </w:tc>
        <w:tc>
          <w:tcPr>
            <w:tcW w:w="396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　　</w:t>
            </w:r>
            <w:r>
              <w:rPr>
                <w:rFonts w:hint="eastAsia" w:ascii="ＭＳ 明朝" w:hAnsi="ＭＳ 明朝" w:eastAsia="ＭＳ 明朝"/>
                <w:color w:val="auto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</w:rPr>
              <w:t>　　　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25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連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絡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先</w:t>
            </w:r>
          </w:p>
        </w:tc>
      </w:tr>
      <w:tr>
        <w:trPr>
          <w:trHeight w:val="702" w:hRule="atLeast"/>
        </w:trPr>
        <w:tc>
          <w:tcPr>
            <w:tcW w:w="161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tbl>
      <w:tblPr>
        <w:tblStyle w:val="21"/>
        <w:tblW w:w="8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37"/>
        <w:gridCol w:w="2323"/>
        <w:gridCol w:w="799"/>
        <w:gridCol w:w="2466"/>
      </w:tblGrid>
      <w:tr>
        <w:trPr>
          <w:trHeight w:val="454" w:hRule="atLeast"/>
        </w:trPr>
        <w:tc>
          <w:tcPr>
            <w:tcW w:w="25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申請者区分</w:t>
            </w:r>
          </w:p>
        </w:tc>
        <w:tc>
          <w:tcPr>
            <w:tcW w:w="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32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/>
              <w:jc w:val="left"/>
              <w:rPr>
                <w:rFonts w:hint="default" w:ascii="ＭＳ 明朝" w:hAnsi="ＭＳ 明朝" w:eastAsia="ＭＳ 明朝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</w:rPr>
              <w:t>所有者等</w:t>
            </w:r>
          </w:p>
        </w:tc>
        <w:tc>
          <w:tcPr>
            <w:tcW w:w="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/>
              <w:jc w:val="left"/>
              <w:rPr>
                <w:rFonts w:hint="default" w:ascii="ＭＳ 明朝" w:hAnsi="ＭＳ 明朝" w:eastAsia="ＭＳ 明朝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</w:rPr>
              <w:t>利用者等</w:t>
            </w:r>
          </w:p>
        </w:tc>
      </w:tr>
      <w:tr>
        <w:trPr/>
        <w:tc>
          <w:tcPr>
            <w:tcW w:w="25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（利用者の場合のみ記入）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物件の契約形態</w:t>
            </w:r>
          </w:p>
        </w:tc>
        <w:tc>
          <w:tcPr>
            <w:tcW w:w="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32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売　買</w:t>
            </w:r>
          </w:p>
        </w:tc>
        <w:tc>
          <w:tcPr>
            <w:tcW w:w="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賃　貸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z w:val="18"/>
        </w:rPr>
        <w:t>※該当する項目に〇を記入してください。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物件状況</w:t>
      </w:r>
    </w:p>
    <w:tbl>
      <w:tblPr>
        <w:tblStyle w:val="21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7219"/>
      </w:tblGrid>
      <w:tr>
        <w:trPr>
          <w:trHeight w:val="794" w:hRule="atLeast"/>
        </w:trPr>
        <w:tc>
          <w:tcPr>
            <w:tcW w:w="16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空き家所在地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日南市</w:t>
            </w:r>
          </w:p>
        </w:tc>
      </w:tr>
      <w:tr>
        <w:trPr>
          <w:trHeight w:val="1134" w:hRule="atLeast"/>
        </w:trPr>
        <w:tc>
          <w:tcPr>
            <w:tcW w:w="16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</w:rPr>
              <w:t>空き家バンク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</w:rPr>
              <w:t>登録状況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>未登録（掲載予定　　　年　　月頃）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>登録済み（掲載日　　年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>　月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>　日）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</w:rPr>
              <w:t>登録番号：</w:t>
            </w:r>
          </w:p>
        </w:tc>
      </w:tr>
      <w:tr>
        <w:trPr>
          <w:trHeight w:val="707" w:hRule="atLeast"/>
        </w:trPr>
        <w:tc>
          <w:tcPr>
            <w:tcW w:w="16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補助対象経費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</w:tr>
      <w:tr>
        <w:trPr>
          <w:trHeight w:val="1065" w:hRule="atLeast"/>
        </w:trPr>
        <w:tc>
          <w:tcPr>
            <w:tcW w:w="16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交付申請額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（補助対象経費の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/3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以内、上限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万円）※千円未満切捨て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添付書類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①誓約書兼同意書（別記様式第２号）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②家財道具等処分に係る経費の見積額及びその内訳がわかるもの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③家財道具等処分前の写真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④申請者及び同一世帯員の市税の完納を証する書類</w:t>
      </w:r>
      <w:r>
        <w:rPr>
          <w:rFonts w:hint="default" w:ascii="ＭＳ 明朝" w:hAnsi="ＭＳ 明朝" w:eastAsia="ＭＳ 明朝"/>
          <w:color w:val="auto"/>
        </w:rPr>
        <w:t xml:space="preserve">  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⑤申請者及び同一世帯員の住民票</w:t>
      </w:r>
      <w:r>
        <w:rPr>
          <w:rFonts w:hint="default" w:ascii="ＭＳ 明朝" w:hAnsi="ＭＳ 明朝" w:eastAsia="ＭＳ 明朝"/>
          <w:b w:val="0"/>
          <w:color w:val="auto"/>
        </w:rPr>
        <w:t xml:space="preserve">  </w:t>
      </w:r>
      <w:r>
        <w:rPr>
          <w:rFonts w:hint="default" w:ascii="ＭＳ 明朝" w:hAnsi="ＭＳ 明朝" w:eastAsia="ＭＳ 明朝"/>
          <w:b w:val="0"/>
          <w:color w:val="auto"/>
        </w:rPr>
        <w:t>（市外に居住している場合）</w:t>
      </w:r>
    </w:p>
    <w:p>
      <w:pPr>
        <w:pStyle w:val="0"/>
        <w:spacing w:line="0" w:lineRule="atLeast"/>
        <w:ind w:left="630" w:leftChars="200" w:hanging="210" w:hangingChars="1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⑥空き家等登録申込書の写し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color w:val="auto"/>
        </w:rPr>
        <w:t>（所有者等が申請する場合）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⑦売買契約書の写し（売買契約で利用者等が申請する場合）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⑧賃貸契約書の写し（賃貸契約で利用者等が申請する場合）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⑨家財処分等実施同意書（別記様式第３号）（賃貸契約で利用者等が申請する場合）</w:t>
      </w:r>
    </w:p>
    <w:p>
      <w:pPr>
        <w:pStyle w:val="0"/>
        <w:tabs>
          <w:tab w:val="left" w:leader="none" w:pos="142"/>
          <w:tab w:val="left" w:leader="none" w:pos="284"/>
        </w:tabs>
        <w:spacing w:line="0" w:lineRule="atLeast"/>
        <w:ind w:firstLine="420" w:firstLine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⑩店舗併用住宅の場合は、居住面積が明らかになる平面図及び面積計算書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⑪申請者の本人確認ができる書類（運転免許証，個人番号カード（表面）等）の写し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⑫</w:t>
      </w:r>
      <w:r>
        <w:rPr>
          <w:rFonts w:hint="default" w:ascii="ＭＳ 明朝" w:hAnsi="ＭＳ 明朝" w:eastAsia="ＭＳ 明朝"/>
          <w:b w:val="0"/>
          <w:color w:val="auto"/>
        </w:rPr>
        <w:t>その他市長が必要と認める書類</w:t>
      </w:r>
    </w:p>
    <w:p>
      <w:pPr>
        <w:pStyle w:val="0"/>
        <w:spacing w:line="0" w:lineRule="atLeast"/>
        <w:ind w:firstLine="420" w:firstLineChars="200"/>
        <w:rPr>
          <w:rFonts w:hint="default" w:ascii="ＭＳ 明朝" w:hAnsi="ＭＳ 明朝" w:eastAsia="ＭＳ 明朝"/>
          <w:color w:val="auto"/>
        </w:rPr>
      </w:pPr>
    </w:p>
    <w:sectPr>
      <w:type w:val="continuous"/>
      <w:pgSz w:w="11906" w:h="16838"/>
      <w:pgMar w:top="1418" w:right="1531" w:bottom="1134" w:left="1531" w:header="851" w:footer="992" w:gutter="0"/>
      <w:cols w:space="720"/>
      <w:textDirection w:val="lrTb"/>
      <w:docGrid w:type="lines" w:linePitch="3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4</Words>
  <Characters>622</Characters>
  <Application>JUST Note</Application>
  <Lines>139</Lines>
  <Paragraphs>48</Paragraphs>
  <CharactersWithSpaces>679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正彦</dc:creator>
  <cp:lastModifiedBy>Administrator</cp:lastModifiedBy>
  <cp:lastPrinted>2026-03-24T08:45:42Z</cp:lastPrinted>
  <dcterms:created xsi:type="dcterms:W3CDTF">2024-10-30T23:37:00Z</dcterms:created>
  <dcterms:modified xsi:type="dcterms:W3CDTF">2026-03-24T08:45:50Z</dcterms:modified>
  <cp:revision>3</cp:revision>
</cp:coreProperties>
</file>